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A682" w14:textId="3C5A1A19" w:rsidR="00DC75CC" w:rsidRPr="006D5BCF" w:rsidRDefault="00DC75CC">
      <w:pPr>
        <w:rPr>
          <w:b/>
          <w:bCs/>
        </w:rPr>
      </w:pPr>
      <w:r w:rsidRPr="006D5BCF">
        <w:rPr>
          <w:b/>
          <w:bCs/>
        </w:rPr>
        <w:t>RULE CHANGES for 2025</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64"/>
        <w:gridCol w:w="7151"/>
      </w:tblGrid>
      <w:tr w:rsidR="00DC75CC" w:rsidRPr="00DC75CC" w14:paraId="7F9235ED"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9455C9" w14:textId="77777777" w:rsidR="00DC75CC" w:rsidRPr="00BB729C" w:rsidRDefault="00DC75CC" w:rsidP="00DC75CC">
            <w:pPr>
              <w:spacing w:before="100" w:beforeAutospacing="1" w:after="100" w:afterAutospacing="1"/>
              <w:rPr>
                <w:rFonts w:ascii="Avenir Roman" w:eastAsia="Times New Roman" w:hAnsi="Avenir Roman" w:cs="Times New Roman"/>
              </w:rPr>
            </w:pPr>
            <w:r w:rsidRPr="00BB729C">
              <w:rPr>
                <w:rFonts w:ascii="Avenir Roman" w:eastAsia="Times New Roman" w:hAnsi="Avenir Roman" w:cs="Arial"/>
                <w:b/>
                <w:bCs/>
              </w:rPr>
              <w:t xml:space="preserve">Rule 1.1 – Field Dimensions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77931B" w14:textId="77777777" w:rsidR="00BB729C" w:rsidRDefault="00BB729C" w:rsidP="00BB729C">
            <w:pPr>
              <w:pStyle w:val="NormalWeb"/>
              <w:shd w:val="clear" w:color="auto" w:fill="FFFFFF"/>
              <w:spacing w:before="0" w:beforeAutospacing="0" w:after="0" w:afterAutospacing="0"/>
              <w:rPr>
                <w:rFonts w:ascii="Avenir Roman" w:hAnsi="Avenir Roman"/>
              </w:rPr>
            </w:pPr>
            <w:r w:rsidRPr="00396E60">
              <w:rPr>
                <w:rFonts w:ascii="Avenir Roman" w:hAnsi="Avenir Roman"/>
              </w:rPr>
              <w:t xml:space="preserve">The playing area will be marked with a solid lined rectangular boundary, </w:t>
            </w:r>
          </w:p>
          <w:p w14:paraId="6B534CCC" w14:textId="77777777" w:rsidR="00BB729C" w:rsidRPr="00BB729C" w:rsidRDefault="00BB729C" w:rsidP="00BB729C">
            <w:pPr>
              <w:pStyle w:val="NormalWeb"/>
              <w:spacing w:before="0" w:beforeAutospacing="0" w:after="0" w:afterAutospacing="0"/>
              <w:rPr>
                <w:rFonts w:ascii="Avenir Roman" w:hAnsi="Avenir Roman"/>
              </w:rPr>
            </w:pPr>
            <w:r w:rsidRPr="00BB729C">
              <w:rPr>
                <w:rFonts w:ascii="Avenir Roman" w:hAnsi="Avenir Roman" w:cs="Arial"/>
                <w:b/>
                <w:bCs/>
                <w:shd w:val="clear" w:color="auto" w:fill="FFFF00"/>
              </w:rPr>
              <w:t xml:space="preserve">91.4m to 100m </w:t>
            </w:r>
            <w:r w:rsidRPr="00BB729C">
              <w:rPr>
                <w:rFonts w:ascii="Avenir Roman" w:hAnsi="Avenir Roman"/>
              </w:rPr>
              <w:t xml:space="preserve">long between end-lines, and </w:t>
            </w:r>
          </w:p>
          <w:p w14:paraId="7FABDEE0" w14:textId="75B60DB7" w:rsidR="00DC75CC" w:rsidRPr="00DC75CC" w:rsidRDefault="00BB729C" w:rsidP="00BB729C">
            <w:pPr>
              <w:spacing w:after="120"/>
              <w:rPr>
                <w:rFonts w:ascii="Times New Roman" w:eastAsia="Times New Roman" w:hAnsi="Times New Roman" w:cs="Times New Roman"/>
              </w:rPr>
            </w:pPr>
            <w:r w:rsidRPr="00BB729C">
              <w:rPr>
                <w:rFonts w:ascii="Avenir Roman" w:hAnsi="Avenir Roman" w:cs="Arial"/>
                <w:b/>
                <w:bCs/>
                <w:shd w:val="clear" w:color="auto" w:fill="FFFF00"/>
              </w:rPr>
              <w:t>50m to 60m</w:t>
            </w:r>
            <w:r w:rsidRPr="00396E60">
              <w:rPr>
                <w:rFonts w:ascii="Avenir Roman" w:hAnsi="Avenir Roman" w:cs="Arial"/>
                <w:b/>
                <w:bCs/>
                <w:shd w:val="clear" w:color="auto" w:fill="FFFF00"/>
              </w:rPr>
              <w:t xml:space="preserve"> </w:t>
            </w:r>
            <w:r w:rsidRPr="00396E60">
              <w:rPr>
                <w:rFonts w:ascii="Avenir Roman" w:hAnsi="Avenir Roman"/>
              </w:rPr>
              <w:t>wide between side-lines.</w:t>
            </w:r>
          </w:p>
        </w:tc>
      </w:tr>
      <w:tr w:rsidR="00DC75CC" w:rsidRPr="00DC75CC" w14:paraId="79682C72"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507281" w14:textId="77777777" w:rsidR="00DC75CC" w:rsidRPr="00BB729C" w:rsidRDefault="00DC75CC" w:rsidP="00DC75CC">
            <w:pPr>
              <w:spacing w:before="100" w:beforeAutospacing="1" w:after="100" w:afterAutospacing="1"/>
              <w:rPr>
                <w:rFonts w:ascii="Avenir Roman" w:eastAsia="Times New Roman" w:hAnsi="Avenir Roman" w:cs="Times New Roman"/>
              </w:rPr>
            </w:pPr>
            <w:r w:rsidRPr="00BB729C">
              <w:rPr>
                <w:rFonts w:ascii="Avenir Roman" w:eastAsia="Times New Roman" w:hAnsi="Avenir Roman" w:cs="Arial"/>
                <w:b/>
                <w:bCs/>
              </w:rPr>
              <w:t xml:space="preserve">Rule 5.1 – Goal Area Lines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4580BB" w14:textId="23AAC28A" w:rsidR="00DC75CC" w:rsidRPr="00DC75CC" w:rsidRDefault="00BB729C" w:rsidP="00DC75CC">
            <w:pPr>
              <w:spacing w:after="120"/>
              <w:rPr>
                <w:rFonts w:ascii="Times New Roman" w:eastAsia="Times New Roman" w:hAnsi="Times New Roman" w:cs="Times New Roman"/>
              </w:rPr>
            </w:pPr>
            <w:r w:rsidRPr="00396E60">
              <w:rPr>
                <w:rFonts w:ascii="Avenir Roman" w:hAnsi="Avenir Roman"/>
              </w:rPr>
              <w:t xml:space="preserve">In each half of the field a line shall be marked from side-line to side- line, between the goal line and the </w:t>
            </w:r>
            <w:proofErr w:type="spellStart"/>
            <w:r w:rsidRPr="00396E60">
              <w:rPr>
                <w:rFonts w:ascii="Avenir Roman" w:hAnsi="Avenir Roman"/>
              </w:rPr>
              <w:t>centerline</w:t>
            </w:r>
            <w:proofErr w:type="spellEnd"/>
            <w:r w:rsidRPr="00396E60">
              <w:rPr>
                <w:rFonts w:ascii="Avenir Roman" w:hAnsi="Avenir Roman"/>
              </w:rPr>
              <w:t xml:space="preserve">, </w:t>
            </w:r>
            <w:r w:rsidRPr="00BB729C">
              <w:rPr>
                <w:rFonts w:ascii="Avenir Roman" w:hAnsi="Avenir Roman" w:cs="Arial"/>
                <w:b/>
                <w:bCs/>
                <w:shd w:val="clear" w:color="auto" w:fill="FFFF00"/>
              </w:rPr>
              <w:t>22 meters</w:t>
            </w:r>
            <w:r w:rsidRPr="00396E60">
              <w:rPr>
                <w:rFonts w:ascii="Avenir Roman" w:hAnsi="Avenir Roman" w:cs="Arial"/>
                <w:b/>
                <w:bCs/>
                <w:shd w:val="clear" w:color="auto" w:fill="FFFF00"/>
              </w:rPr>
              <w:t xml:space="preserve"> </w:t>
            </w:r>
            <w:r w:rsidRPr="00396E60">
              <w:rPr>
                <w:rFonts w:ascii="Avenir Roman" w:hAnsi="Avenir Roman"/>
              </w:rPr>
              <w:t>(24.06 yards) from the goal line. These lines shall be designate the goal area lines.</w:t>
            </w:r>
          </w:p>
        </w:tc>
      </w:tr>
      <w:tr w:rsidR="00DC75CC" w:rsidRPr="00DC75CC" w14:paraId="0ECDF027"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B94B79" w14:textId="77777777" w:rsidR="00DC75CC" w:rsidRPr="00BB729C" w:rsidRDefault="00DC75CC" w:rsidP="00DC75CC">
            <w:pPr>
              <w:spacing w:before="100" w:beforeAutospacing="1" w:after="100" w:afterAutospacing="1"/>
              <w:rPr>
                <w:rFonts w:ascii="Avenir Roman" w:eastAsia="Times New Roman" w:hAnsi="Avenir Roman" w:cs="Times New Roman"/>
              </w:rPr>
            </w:pPr>
            <w:r w:rsidRPr="00BB729C">
              <w:rPr>
                <w:rFonts w:ascii="Avenir Roman" w:eastAsia="Times New Roman" w:hAnsi="Avenir Roman" w:cs="Arial"/>
                <w:b/>
                <w:bCs/>
              </w:rPr>
              <w:t xml:space="preserve">Rule 6.1 – Wing Lines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91509A" w14:textId="18FD5994" w:rsidR="00DC75CC" w:rsidRPr="00DC75CC" w:rsidRDefault="00BB729C" w:rsidP="006D5BCF">
            <w:pPr>
              <w:spacing w:after="120"/>
              <w:rPr>
                <w:rFonts w:ascii="Times New Roman" w:eastAsia="Times New Roman" w:hAnsi="Times New Roman" w:cs="Times New Roman"/>
              </w:rPr>
            </w:pPr>
            <w:r w:rsidRPr="00396E60">
              <w:rPr>
                <w:rFonts w:ascii="Avenir Roman" w:hAnsi="Avenir Roman"/>
              </w:rPr>
              <w:t xml:space="preserve">Lines parallel to the side-lines shall be marked on each side of the field, 18 meters (19.69 yards) from the </w:t>
            </w:r>
            <w:proofErr w:type="spellStart"/>
            <w:r w:rsidRPr="00396E60">
              <w:rPr>
                <w:rFonts w:ascii="Avenir Roman" w:hAnsi="Avenir Roman"/>
              </w:rPr>
              <w:t>center</w:t>
            </w:r>
            <w:proofErr w:type="spellEnd"/>
            <w:r w:rsidRPr="00396E60">
              <w:rPr>
                <w:rFonts w:ascii="Avenir Roman" w:hAnsi="Avenir Roman"/>
              </w:rPr>
              <w:t xml:space="preserve"> of the field and extend </w:t>
            </w:r>
            <w:r w:rsidRPr="006D5BCF">
              <w:rPr>
                <w:rFonts w:ascii="Avenir Roman" w:hAnsi="Avenir Roman" w:cs="Arial"/>
                <w:b/>
                <w:bCs/>
                <w:shd w:val="clear" w:color="auto" w:fill="FFFF00"/>
              </w:rPr>
              <w:t>10 meters</w:t>
            </w:r>
            <w:r w:rsidRPr="00396E60">
              <w:rPr>
                <w:rFonts w:ascii="Avenir Roman" w:hAnsi="Avenir Roman" w:cs="Arial"/>
                <w:b/>
                <w:bCs/>
                <w:shd w:val="clear" w:color="auto" w:fill="FFFF00"/>
              </w:rPr>
              <w:t xml:space="preserve"> </w:t>
            </w:r>
            <w:r w:rsidRPr="00396E60">
              <w:rPr>
                <w:rFonts w:ascii="Avenir Roman" w:hAnsi="Avenir Roman"/>
              </w:rPr>
              <w:t xml:space="preserve">on each side of the </w:t>
            </w:r>
            <w:proofErr w:type="spellStart"/>
            <w:r w:rsidRPr="00396E60">
              <w:rPr>
                <w:rFonts w:ascii="Avenir Roman" w:hAnsi="Avenir Roman"/>
              </w:rPr>
              <w:t>centerline</w:t>
            </w:r>
            <w:proofErr w:type="spellEnd"/>
            <w:r w:rsidRPr="00396E60">
              <w:rPr>
                <w:rFonts w:ascii="Avenir Roman" w:hAnsi="Avenir Roman"/>
              </w:rPr>
              <w:t>. These lines shall be designated the wing lines.</w:t>
            </w:r>
          </w:p>
        </w:tc>
      </w:tr>
      <w:tr w:rsidR="00DC75CC" w:rsidRPr="00DC75CC" w14:paraId="6759F31D"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E2339F" w14:textId="77777777" w:rsidR="00DC75CC" w:rsidRPr="006D5BCF" w:rsidRDefault="00DC75CC" w:rsidP="00DC75CC">
            <w:pPr>
              <w:spacing w:before="100" w:beforeAutospacing="1" w:after="100" w:afterAutospacing="1"/>
              <w:rPr>
                <w:rFonts w:ascii="Avenir Roman" w:eastAsia="Times New Roman" w:hAnsi="Avenir Roman" w:cs="Arial"/>
                <w:b/>
                <w:b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6E341A3" w14:textId="77777777" w:rsidR="00DC75CC" w:rsidRPr="006D5BCF" w:rsidRDefault="00DC75CC" w:rsidP="00DC75CC">
            <w:pPr>
              <w:spacing w:before="100" w:beforeAutospacing="1" w:after="100" w:afterAutospacing="1"/>
              <w:rPr>
                <w:rFonts w:ascii="ArialMT" w:eastAsia="Times New Roman" w:hAnsi="ArialMT" w:cs="Times New Roman"/>
                <w:sz w:val="18"/>
                <w:szCs w:val="18"/>
              </w:rPr>
            </w:pPr>
          </w:p>
        </w:tc>
      </w:tr>
      <w:tr w:rsidR="00DC75CC" w:rsidRPr="00DC75CC" w14:paraId="7894B25F"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0654F49" w14:textId="77777777" w:rsidR="00DC75CC" w:rsidRPr="00BB729C" w:rsidRDefault="00DC75CC" w:rsidP="00DC75CC">
            <w:pPr>
              <w:pStyle w:val="NormalWeb"/>
              <w:rPr>
                <w:rFonts w:ascii="Avenir Roman" w:hAnsi="Avenir Roman"/>
              </w:rPr>
            </w:pPr>
            <w:r w:rsidRPr="00BB729C">
              <w:rPr>
                <w:rFonts w:ascii="Avenir Roman" w:hAnsi="Avenir Roman" w:cs="Arial"/>
                <w:b/>
                <w:bCs/>
              </w:rPr>
              <w:t xml:space="preserve">Rule 29.2 Increase Playing Time </w:t>
            </w:r>
          </w:p>
          <w:p w14:paraId="4B8E98A1" w14:textId="77777777" w:rsidR="00DC75CC" w:rsidRPr="00BB729C" w:rsidRDefault="00DC75CC" w:rsidP="00DC75CC">
            <w:pPr>
              <w:pStyle w:val="NormalWeb"/>
              <w:rPr>
                <w:rFonts w:ascii="Avenir Roman" w:hAnsi="Avenir Roman" w:cs="Arial"/>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E4A0603" w14:textId="77777777" w:rsidR="00BB729C" w:rsidRPr="008D655D" w:rsidRDefault="00BB729C" w:rsidP="00BB729C">
            <w:pPr>
              <w:pStyle w:val="NormalWeb"/>
              <w:spacing w:before="0" w:beforeAutospacing="0" w:after="120" w:afterAutospacing="0"/>
              <w:rPr>
                <w:rFonts w:ascii="Avenir Roman" w:hAnsi="Avenir Roman" w:cstheme="majorBidi"/>
              </w:rPr>
            </w:pPr>
            <w:r w:rsidRPr="008D655D">
              <w:rPr>
                <w:rFonts w:ascii="Avenir Roman" w:hAnsi="Avenir Roman" w:cstheme="majorBidi"/>
              </w:rPr>
              <w:t>Existing rule becomes 29.2.i.</w:t>
            </w:r>
          </w:p>
          <w:p w14:paraId="78D5AB08" w14:textId="77777777" w:rsidR="00BB729C" w:rsidRPr="008D655D" w:rsidRDefault="00BB729C" w:rsidP="00BB729C">
            <w:pPr>
              <w:pStyle w:val="NormalWeb"/>
              <w:spacing w:before="0" w:beforeAutospacing="0" w:after="120" w:afterAutospacing="0"/>
              <w:rPr>
                <w:rFonts w:ascii="Avenir Roman" w:hAnsi="Avenir Roman"/>
              </w:rPr>
            </w:pPr>
            <w:r w:rsidRPr="00396E60">
              <w:rPr>
                <w:rFonts w:ascii="Avenir Roman" w:hAnsi="Avenir Roman"/>
              </w:rPr>
              <w:t>ii. The game clock and, if applicable, the penalty clock(s) shall stop after the officials have blown their whistle for the</w:t>
            </w:r>
            <w:r>
              <w:rPr>
                <w:rFonts w:ascii="Avenir Roman" w:hAnsi="Avenir Roman"/>
              </w:rPr>
              <w:t xml:space="preserve"> </w:t>
            </w:r>
            <w:r w:rsidRPr="008D655D">
              <w:rPr>
                <w:rFonts w:ascii="Avenir Roman" w:hAnsi="Avenir Roman"/>
                <w:b/>
                <w:bCs/>
              </w:rPr>
              <w:t>scoring of a goal</w:t>
            </w:r>
            <w:r w:rsidRPr="00396E60">
              <w:rPr>
                <w:rFonts w:ascii="Avenir Roman" w:hAnsi="Avenir Roman"/>
              </w:rPr>
              <w:t xml:space="preserve">, or for the awarding </w:t>
            </w:r>
            <w:r>
              <w:rPr>
                <w:rFonts w:ascii="Avenir Roman" w:hAnsi="Avenir Roman"/>
              </w:rPr>
              <w:t xml:space="preserve">and </w:t>
            </w:r>
            <w:r w:rsidRPr="008D655D">
              <w:rPr>
                <w:rFonts w:ascii="Avenir Roman" w:hAnsi="Avenir Roman"/>
              </w:rPr>
              <w:t>r</w:t>
            </w:r>
            <w:r w:rsidRPr="008D655D">
              <w:rPr>
                <w:rFonts w:ascii="Avenir Roman" w:hAnsi="Avenir Roman"/>
                <w:b/>
                <w:bCs/>
              </w:rPr>
              <w:t>elaying of time-serving penalties</w:t>
            </w:r>
            <w:r w:rsidRPr="00396E60">
              <w:rPr>
                <w:rFonts w:ascii="Avenir Roman" w:hAnsi="Avenir Roman"/>
              </w:rPr>
              <w:t xml:space="preserve"> to the Scorers, and they shall restart whenever play is restarted.</w:t>
            </w:r>
          </w:p>
          <w:p w14:paraId="388244C3" w14:textId="380F3B2E" w:rsidR="00DC75CC" w:rsidRPr="00DC75CC" w:rsidRDefault="00BB729C" w:rsidP="00BB729C">
            <w:pPr>
              <w:pStyle w:val="NormalWeb"/>
              <w:spacing w:before="0" w:beforeAutospacing="0" w:after="120" w:afterAutospacing="0"/>
            </w:pPr>
            <w:r>
              <w:rPr>
                <w:rFonts w:ascii="Avenir Roman" w:hAnsi="Avenir Roman"/>
              </w:rPr>
              <w:t xml:space="preserve">iii. </w:t>
            </w:r>
            <w:r w:rsidRPr="00396E60">
              <w:rPr>
                <w:rFonts w:ascii="Avenir Roman" w:hAnsi="Avenir Roman"/>
              </w:rPr>
              <w:t>Such stoppages of play shall not be considered an official’s time- out.</w:t>
            </w:r>
          </w:p>
        </w:tc>
      </w:tr>
      <w:tr w:rsidR="00DC75CC" w:rsidRPr="00DC75CC" w14:paraId="35CB3A59"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13EC59" w14:textId="77777777" w:rsidR="00DC75CC" w:rsidRPr="006D5BCF" w:rsidRDefault="00DC75CC" w:rsidP="00DC75CC">
            <w:pPr>
              <w:pStyle w:val="NormalWeb"/>
              <w:spacing w:before="0" w:beforeAutospacing="0" w:after="0" w:afterAutospacing="0"/>
              <w:rPr>
                <w:rFonts w:ascii="Avenir Roman" w:hAnsi="Avenir Roman" w:cs="Arial"/>
                <w:b/>
                <w:b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F5EE02F" w14:textId="77777777" w:rsidR="00DC75CC" w:rsidRPr="006D5BCF" w:rsidRDefault="00DC75CC" w:rsidP="00DC75CC">
            <w:pPr>
              <w:pStyle w:val="NormalWeb"/>
              <w:spacing w:before="0" w:beforeAutospacing="0" w:after="0" w:afterAutospacing="0"/>
              <w:rPr>
                <w:rFonts w:ascii="ArialMT" w:hAnsi="ArialMT"/>
                <w:sz w:val="18"/>
                <w:szCs w:val="18"/>
              </w:rPr>
            </w:pPr>
          </w:p>
        </w:tc>
      </w:tr>
      <w:tr w:rsidR="00DC75CC" w:rsidRPr="00DC75CC" w14:paraId="51DFBFD4"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8DD5B7" w14:textId="77777777" w:rsidR="00DC75CC" w:rsidRPr="00BB729C" w:rsidRDefault="00DC75CC" w:rsidP="00DC75CC">
            <w:pPr>
              <w:pStyle w:val="NormalWeb"/>
              <w:rPr>
                <w:rFonts w:ascii="Avenir Roman" w:hAnsi="Avenir Roman"/>
              </w:rPr>
            </w:pPr>
            <w:r w:rsidRPr="00BB729C">
              <w:rPr>
                <w:rFonts w:ascii="Avenir Roman" w:hAnsi="Avenir Roman" w:cs="Arial"/>
                <w:b/>
                <w:bCs/>
              </w:rPr>
              <w:t xml:space="preserve">Rule </w:t>
            </w:r>
            <w:r w:rsidRPr="00A12ECF">
              <w:rPr>
                <w:rFonts w:ascii="Avenir Roman" w:hAnsi="Avenir Roman" w:cs="Arial"/>
                <w:b/>
                <w:bCs/>
                <w:highlight w:val="yellow"/>
              </w:rPr>
              <w:t>34.11</w:t>
            </w:r>
            <w:r w:rsidRPr="00BB729C">
              <w:rPr>
                <w:rFonts w:ascii="Avenir Roman" w:hAnsi="Avenir Roman" w:cs="Arial"/>
                <w:b/>
                <w:bCs/>
              </w:rPr>
              <w:t xml:space="preserve"> – Foul during a </w:t>
            </w:r>
            <w:proofErr w:type="spellStart"/>
            <w:r w:rsidRPr="00BB729C">
              <w:rPr>
                <w:rFonts w:ascii="Avenir Roman" w:hAnsi="Avenir Roman" w:cs="Arial"/>
                <w:b/>
                <w:bCs/>
              </w:rPr>
              <w:t>center</w:t>
            </w:r>
            <w:proofErr w:type="spellEnd"/>
            <w:r w:rsidRPr="00BB729C">
              <w:rPr>
                <w:rFonts w:ascii="Avenir Roman" w:hAnsi="Avenir Roman" w:cs="Arial"/>
                <w:b/>
                <w:bCs/>
              </w:rPr>
              <w:t xml:space="preserve"> face-off </w:t>
            </w:r>
          </w:p>
          <w:p w14:paraId="24D23795" w14:textId="77777777" w:rsidR="00DC75CC" w:rsidRPr="00BB729C" w:rsidRDefault="00DC75CC" w:rsidP="00DC75CC">
            <w:pPr>
              <w:pStyle w:val="NormalWeb"/>
              <w:rPr>
                <w:rFonts w:ascii="Avenir Roman" w:hAnsi="Avenir Roman" w:cs="Arial"/>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2D60A0" w14:textId="77777777" w:rsidR="00BB729C" w:rsidRPr="008D655D" w:rsidRDefault="00BB729C" w:rsidP="006D5BCF">
            <w:pPr>
              <w:pStyle w:val="NormalWeb"/>
              <w:spacing w:before="0" w:beforeAutospacing="0" w:after="120" w:afterAutospacing="0"/>
              <w:rPr>
                <w:rFonts w:asciiTheme="majorBidi" w:hAnsiTheme="majorBidi" w:cstheme="majorBidi"/>
              </w:rPr>
            </w:pPr>
            <w:r w:rsidRPr="00396E60">
              <w:rPr>
                <w:rFonts w:ascii="Avenir Roman" w:hAnsi="Avenir Roman"/>
              </w:rPr>
              <w:t xml:space="preserve">During or after a </w:t>
            </w:r>
            <w:proofErr w:type="spellStart"/>
            <w:r w:rsidRPr="00396E60">
              <w:rPr>
                <w:rFonts w:ascii="Avenir Roman" w:hAnsi="Avenir Roman"/>
              </w:rPr>
              <w:t>center</w:t>
            </w:r>
            <w:proofErr w:type="spellEnd"/>
            <w:r w:rsidRPr="00396E60">
              <w:rPr>
                <w:rFonts w:ascii="Avenir Roman" w:hAnsi="Avenir Roman"/>
              </w:rPr>
              <w:t xml:space="preserve"> face-off, but before “Possession” or “Free ball” have been called, if the official stops play for a foul that is committed, then the appropriate penalty will be applied and </w:t>
            </w:r>
            <w:r w:rsidRPr="00FF731A">
              <w:rPr>
                <w:rFonts w:ascii="Avenir Roman" w:hAnsi="Avenir Roman" w:cs="Arial"/>
                <w:b/>
                <w:bCs/>
                <w:highlight w:val="yellow"/>
              </w:rPr>
              <w:t>all confined Players will be released</w:t>
            </w:r>
            <w:r>
              <w:rPr>
                <w:rFonts w:ascii="Avenir Roman" w:hAnsi="Avenir Roman" w:cs="Arial"/>
                <w:b/>
                <w:bCs/>
              </w:rPr>
              <w:t xml:space="preserve"> </w:t>
            </w:r>
            <w:r w:rsidRPr="00396E60">
              <w:rPr>
                <w:rFonts w:ascii="Avenir Roman" w:hAnsi="Avenir Roman"/>
              </w:rPr>
              <w:t>from the Goal Areas.</w:t>
            </w:r>
          </w:p>
          <w:p w14:paraId="79E09B62" w14:textId="77777777" w:rsidR="00BB729C" w:rsidRDefault="00BB729C" w:rsidP="006D5BCF">
            <w:pPr>
              <w:pStyle w:val="NormalWeb"/>
              <w:spacing w:before="0" w:beforeAutospacing="0" w:after="120" w:afterAutospacing="0"/>
              <w:rPr>
                <w:rFonts w:ascii="Avenir Roman" w:hAnsi="Avenir Roman"/>
              </w:rPr>
            </w:pPr>
            <w:r w:rsidRPr="00396E60">
              <w:rPr>
                <w:rFonts w:ascii="Avenir Roman" w:hAnsi="Avenir Roman"/>
              </w:rPr>
              <w:t xml:space="preserve">Where the foul occurs in the offended team’s Defensive half of the field the Free Play will be awarded at the </w:t>
            </w:r>
            <w:proofErr w:type="spellStart"/>
            <w:r w:rsidRPr="00396E60">
              <w:rPr>
                <w:rFonts w:ascii="Avenir Roman" w:hAnsi="Avenir Roman"/>
              </w:rPr>
              <w:t>Centerline</w:t>
            </w:r>
            <w:proofErr w:type="spellEnd"/>
            <w:r w:rsidRPr="00396E60">
              <w:rPr>
                <w:rFonts w:ascii="Avenir Roman" w:hAnsi="Avenir Roman"/>
              </w:rPr>
              <w:t>.</w:t>
            </w:r>
          </w:p>
          <w:p w14:paraId="2FAB18B6" w14:textId="38B606D2" w:rsidR="00DC75CC" w:rsidRPr="00DC75CC" w:rsidRDefault="00BB729C" w:rsidP="00BB729C">
            <w:pPr>
              <w:pStyle w:val="NormalWeb"/>
              <w:spacing w:before="0" w:beforeAutospacing="0" w:after="120" w:afterAutospacing="0"/>
            </w:pPr>
            <w:r w:rsidRPr="00396E60">
              <w:rPr>
                <w:rFonts w:ascii="Avenir Roman" w:hAnsi="Avenir Roman"/>
              </w:rPr>
              <w:t>Where the foul occurs in the offended team’s Offensive half of the field the Free Play will be awarded where the ball was when the whistle was blown to stop play.</w:t>
            </w:r>
          </w:p>
        </w:tc>
      </w:tr>
      <w:tr w:rsidR="00DC75CC" w:rsidRPr="00DC75CC" w14:paraId="3B912ECF"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B6F956" w14:textId="77777777" w:rsidR="00DC75CC" w:rsidRPr="006D5BCF" w:rsidRDefault="00DC75CC" w:rsidP="00DC75CC">
            <w:pPr>
              <w:pStyle w:val="NormalWeb"/>
              <w:spacing w:before="0" w:beforeAutospacing="0" w:after="0" w:afterAutospacing="0"/>
              <w:rPr>
                <w:rFonts w:ascii="Avenir Roman" w:hAnsi="Avenir Roman" w:cs="Arial"/>
                <w:b/>
                <w:b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E883CCC" w14:textId="77777777" w:rsidR="00DC75CC" w:rsidRPr="006D5BCF" w:rsidRDefault="00DC75CC" w:rsidP="00DC75CC">
            <w:pPr>
              <w:pStyle w:val="NormalWeb"/>
              <w:spacing w:before="0" w:beforeAutospacing="0" w:after="0" w:afterAutospacing="0"/>
              <w:rPr>
                <w:rFonts w:ascii="ArialMT" w:hAnsi="ArialMT"/>
                <w:sz w:val="18"/>
                <w:szCs w:val="18"/>
              </w:rPr>
            </w:pPr>
          </w:p>
        </w:tc>
      </w:tr>
      <w:tr w:rsidR="00DC75CC" w:rsidRPr="00DC75CC" w14:paraId="61515262"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3537D8" w14:textId="77777777" w:rsidR="00DC75CC" w:rsidRPr="00BB729C" w:rsidRDefault="00DC75CC" w:rsidP="00DC75CC">
            <w:pPr>
              <w:pStyle w:val="NormalWeb"/>
              <w:rPr>
                <w:rFonts w:ascii="Avenir Roman" w:hAnsi="Avenir Roman"/>
              </w:rPr>
            </w:pPr>
            <w:r w:rsidRPr="00BB729C">
              <w:rPr>
                <w:rFonts w:ascii="Avenir Roman" w:hAnsi="Avenir Roman" w:cs="Arial"/>
                <w:b/>
                <w:bCs/>
              </w:rPr>
              <w:t xml:space="preserve">Rule 37.2 – Distance from Goal on restarts </w:t>
            </w:r>
          </w:p>
          <w:p w14:paraId="62A3F29B" w14:textId="77777777" w:rsidR="00DC75CC" w:rsidRPr="00BB729C" w:rsidRDefault="00DC75CC" w:rsidP="00DC75CC">
            <w:pPr>
              <w:pStyle w:val="NormalWeb"/>
              <w:rPr>
                <w:rFonts w:ascii="Avenir Roman" w:hAnsi="Avenir Roman" w:cs="Arial"/>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69F1E11" w14:textId="0300DBD8" w:rsidR="00DC75CC" w:rsidRPr="00DC75CC" w:rsidRDefault="00BB729C" w:rsidP="00BB729C">
            <w:pPr>
              <w:pStyle w:val="NormalWeb"/>
              <w:spacing w:before="0" w:beforeAutospacing="0" w:after="0" w:afterAutospacing="0"/>
            </w:pPr>
            <w:r w:rsidRPr="004F2659">
              <w:rPr>
                <w:rFonts w:ascii="Avenir Roman" w:hAnsi="Avenir Roman"/>
              </w:rPr>
              <w:t xml:space="preserve">A free play, other than an out of bounds on the endline, shall not take place closer to the </w:t>
            </w:r>
            <w:r w:rsidRPr="00BB729C">
              <w:rPr>
                <w:rFonts w:ascii="Avenir Roman" w:hAnsi="Avenir Roman" w:cs="Arial"/>
                <w:b/>
                <w:bCs/>
                <w:shd w:val="clear" w:color="auto" w:fill="FFFF00"/>
              </w:rPr>
              <w:t>opposing goal</w:t>
            </w:r>
            <w:r w:rsidRPr="004F2659">
              <w:rPr>
                <w:rFonts w:ascii="Avenir Roman" w:hAnsi="Avenir Roman" w:cs="Arial"/>
                <w:b/>
                <w:bCs/>
                <w:shd w:val="clear" w:color="auto" w:fill="FFFF00"/>
              </w:rPr>
              <w:t xml:space="preserve"> </w:t>
            </w:r>
            <w:r w:rsidRPr="004F2659">
              <w:rPr>
                <w:rFonts w:ascii="Avenir Roman" w:hAnsi="Avenir Roman"/>
              </w:rPr>
              <w:t xml:space="preserve">than 18 meters (20 yards) in any direction except when on the endline, and the ball shall be moved laterally to a point 18 meters (20 yards) from the </w:t>
            </w:r>
            <w:r w:rsidRPr="004F2659">
              <w:rPr>
                <w:rFonts w:ascii="Avenir Roman" w:hAnsi="Avenir Roman" w:cs="Arial"/>
                <w:b/>
                <w:bCs/>
              </w:rPr>
              <w:t>goal</w:t>
            </w:r>
            <w:r w:rsidRPr="004F2659">
              <w:rPr>
                <w:rFonts w:ascii="Avenir Roman" w:hAnsi="Avenir Roman"/>
              </w:rPr>
              <w:t>, if required.</w:t>
            </w:r>
          </w:p>
        </w:tc>
      </w:tr>
      <w:tr w:rsidR="00DC75CC" w:rsidRPr="00DC75CC" w14:paraId="5B4B057B"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44E534F" w14:textId="77777777" w:rsidR="00DC75CC" w:rsidRPr="006D5BCF" w:rsidRDefault="00DC75CC" w:rsidP="00DC75CC">
            <w:pPr>
              <w:pStyle w:val="NormalWeb"/>
              <w:spacing w:before="0" w:beforeAutospacing="0" w:after="0" w:afterAutospacing="0"/>
              <w:rPr>
                <w:rFonts w:ascii="Avenir Roman" w:hAnsi="Avenir Roman" w:cs="Arial"/>
                <w:b/>
                <w:b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BDEBECF" w14:textId="77777777" w:rsidR="00DC75CC" w:rsidRPr="006D5BCF" w:rsidRDefault="00DC75CC" w:rsidP="00DC75CC">
            <w:pPr>
              <w:pStyle w:val="NormalWeb"/>
              <w:spacing w:before="0" w:beforeAutospacing="0" w:after="0" w:afterAutospacing="0"/>
              <w:rPr>
                <w:rFonts w:ascii="ArialMT" w:hAnsi="ArialMT"/>
                <w:sz w:val="18"/>
                <w:szCs w:val="18"/>
              </w:rPr>
            </w:pPr>
          </w:p>
        </w:tc>
      </w:tr>
      <w:tr w:rsidR="00DC75CC" w:rsidRPr="00DC75CC" w14:paraId="0DA881C1"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5EB6B3" w14:textId="77777777" w:rsidR="00DC75CC" w:rsidRPr="00BB729C" w:rsidRDefault="00DC75CC" w:rsidP="00DC75CC">
            <w:pPr>
              <w:pStyle w:val="NormalWeb"/>
              <w:rPr>
                <w:rFonts w:ascii="Avenir Roman" w:hAnsi="Avenir Roman"/>
              </w:rPr>
            </w:pPr>
            <w:r w:rsidRPr="00BB729C">
              <w:rPr>
                <w:rFonts w:ascii="Avenir Roman" w:hAnsi="Avenir Roman" w:cs="Arial"/>
                <w:b/>
                <w:bCs/>
              </w:rPr>
              <w:t xml:space="preserve">Rule 49.3 – Goal Crease </w:t>
            </w:r>
          </w:p>
          <w:p w14:paraId="74E52C97" w14:textId="77777777" w:rsidR="00DC75CC" w:rsidRPr="00BB729C" w:rsidRDefault="00DC75CC" w:rsidP="00DC75CC">
            <w:pPr>
              <w:pStyle w:val="NormalWeb"/>
              <w:rPr>
                <w:rFonts w:ascii="Avenir Roman" w:hAnsi="Avenir Roman" w:cs="Arial"/>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0622E78" w14:textId="77777777" w:rsidR="00BB729C" w:rsidRPr="00BB729C" w:rsidRDefault="00BB729C" w:rsidP="006D5BCF">
            <w:pPr>
              <w:pStyle w:val="NormalWeb"/>
              <w:spacing w:before="0" w:beforeAutospacing="0" w:after="120" w:afterAutospacing="0"/>
              <w:rPr>
                <w:rFonts w:ascii="Avenir Roman" w:hAnsi="Avenir Roman"/>
              </w:rPr>
            </w:pPr>
            <w:r w:rsidRPr="00BB729C">
              <w:rPr>
                <w:rFonts w:ascii="Avenir Roman" w:hAnsi="Avenir Roman" w:cs="Arial"/>
                <w:b/>
                <w:bCs/>
                <w:color w:val="1E1C1C"/>
              </w:rPr>
              <w:t xml:space="preserve">When inside the goal crease, the goalkeeper, or the defender must move the ball out of the goal crease within 5 seconds of gaining Possession of the ball in the goal crease. </w:t>
            </w:r>
          </w:p>
          <w:p w14:paraId="519D59FB" w14:textId="77777777" w:rsidR="00BB729C" w:rsidRPr="00BB729C" w:rsidRDefault="00BB729C" w:rsidP="006D5BCF">
            <w:pPr>
              <w:pStyle w:val="NormalWeb"/>
              <w:spacing w:before="0" w:beforeAutospacing="0" w:after="120" w:afterAutospacing="0"/>
              <w:rPr>
                <w:rFonts w:ascii="Avenir Roman" w:hAnsi="Avenir Roman"/>
              </w:rPr>
            </w:pPr>
            <w:r w:rsidRPr="00BB729C">
              <w:rPr>
                <w:rFonts w:ascii="Avenir Roman" w:hAnsi="Avenir Roman"/>
                <w:color w:val="1E1C1C"/>
              </w:rPr>
              <w:t xml:space="preserve">This shall be audibly and visually counted by the nearest Official as “1001, 1002, 1003, 1004, </w:t>
            </w:r>
            <w:r w:rsidRPr="00BB729C">
              <w:rPr>
                <w:rFonts w:ascii="Avenir Roman" w:hAnsi="Avenir Roman" w:cs="Arial"/>
                <w:b/>
                <w:bCs/>
                <w:color w:val="1E1C1C"/>
              </w:rPr>
              <w:t>1005</w:t>
            </w:r>
            <w:r w:rsidRPr="00BB729C">
              <w:rPr>
                <w:rFonts w:ascii="Avenir Roman" w:hAnsi="Avenir Roman"/>
                <w:color w:val="1E1C1C"/>
              </w:rPr>
              <w:t xml:space="preserve">”. </w:t>
            </w:r>
          </w:p>
          <w:p w14:paraId="16EC98A4" w14:textId="1C91C85B" w:rsidR="00DC75CC" w:rsidRPr="00DC75CC" w:rsidRDefault="00BB729C" w:rsidP="00BB729C">
            <w:pPr>
              <w:pStyle w:val="NormalWeb"/>
              <w:spacing w:before="0" w:beforeAutospacing="0" w:after="120" w:afterAutospacing="0"/>
            </w:pPr>
            <w:r w:rsidRPr="00BB729C">
              <w:rPr>
                <w:rFonts w:ascii="Avenir Roman" w:hAnsi="Avenir Roman" w:cs="Arial"/>
                <w:b/>
                <w:bCs/>
                <w:color w:val="1E1C1C"/>
              </w:rPr>
              <w:t>Once initiated the count will continue even if the ball becomes loose inside the goal crease.</w:t>
            </w:r>
          </w:p>
        </w:tc>
      </w:tr>
      <w:tr w:rsidR="00DC75CC" w:rsidRPr="00DC75CC" w14:paraId="26C0ECA1"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36A4CE" w14:textId="77777777" w:rsidR="00DC75CC" w:rsidRPr="006D5BCF" w:rsidRDefault="00DC75CC" w:rsidP="00DC75CC">
            <w:pPr>
              <w:pStyle w:val="NormalWeb"/>
              <w:spacing w:before="0" w:beforeAutospacing="0" w:after="0" w:afterAutospacing="0"/>
              <w:rPr>
                <w:rFonts w:ascii="Avenir Roman" w:hAnsi="Avenir Roman" w:cs="Arial"/>
                <w:b/>
                <w:b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5D4230" w14:textId="77777777" w:rsidR="00DC75CC" w:rsidRPr="006D5BCF" w:rsidRDefault="00DC75CC" w:rsidP="00DC75CC">
            <w:pPr>
              <w:pStyle w:val="NormalWeb"/>
              <w:spacing w:before="0" w:beforeAutospacing="0" w:after="0" w:afterAutospacing="0"/>
              <w:rPr>
                <w:rFonts w:ascii="Arial" w:hAnsi="Arial" w:cs="Arial"/>
                <w:b/>
                <w:bCs/>
                <w:color w:val="1E1C1C"/>
                <w:sz w:val="18"/>
                <w:szCs w:val="18"/>
              </w:rPr>
            </w:pPr>
          </w:p>
        </w:tc>
      </w:tr>
      <w:tr w:rsidR="00BB729C" w:rsidRPr="00DC75CC" w14:paraId="314CF6FE" w14:textId="77777777" w:rsidTr="00232942">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798EE04" w14:textId="77777777" w:rsidR="00BB729C" w:rsidRPr="00BB729C" w:rsidRDefault="00BB729C" w:rsidP="00BB729C">
            <w:pPr>
              <w:spacing w:after="120"/>
              <w:jc w:val="center"/>
              <w:rPr>
                <w:rFonts w:ascii="Avenir Roman" w:hAnsi="Avenir Roman"/>
              </w:rPr>
            </w:pPr>
            <w:r w:rsidRPr="00BB729C">
              <w:rPr>
                <w:rFonts w:ascii="Avenir Roman" w:hAnsi="Avenir Roman"/>
              </w:rPr>
              <w:lastRenderedPageBreak/>
              <w:t>49.5</w:t>
            </w:r>
          </w:p>
          <w:p w14:paraId="5090F8CA" w14:textId="10EFD224" w:rsidR="00BB729C" w:rsidRPr="00BB729C" w:rsidRDefault="00BB729C" w:rsidP="00BB729C">
            <w:pPr>
              <w:pStyle w:val="NormalWeb"/>
              <w:spacing w:before="0" w:beforeAutospacing="0" w:after="0" w:afterAutospacing="0"/>
              <w:jc w:val="center"/>
              <w:rPr>
                <w:rFonts w:ascii="Avenir Roman" w:hAnsi="Avenir Roman" w:cs="Arial"/>
                <w:b/>
                <w:bCs/>
              </w:rPr>
            </w:pPr>
            <w:r w:rsidRPr="00BB729C">
              <w:rPr>
                <w:rFonts w:ascii="Avenir Roman" w:hAnsi="Avenir Roman"/>
              </w:rPr>
              <w:t>Goal Crease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4A53772" w14:textId="5B5D7BE1" w:rsidR="00BB729C" w:rsidRPr="00BB729C" w:rsidRDefault="00BB729C" w:rsidP="00BB729C">
            <w:pPr>
              <w:pStyle w:val="NormalWeb"/>
              <w:spacing w:before="0" w:beforeAutospacing="0" w:after="0" w:afterAutospacing="0"/>
              <w:rPr>
                <w:rFonts w:ascii="Avenir Roman" w:hAnsi="Avenir Roman" w:cs="Arial"/>
                <w:b/>
                <w:bCs/>
                <w:color w:val="1E1C1C"/>
              </w:rPr>
            </w:pPr>
            <w:r w:rsidRPr="00BB729C">
              <w:rPr>
                <w:rFonts w:ascii="Avenir Roman" w:hAnsi="Avenir Roman"/>
              </w:rPr>
              <w:t xml:space="preserve"> </w:t>
            </w:r>
            <w:r w:rsidRPr="00BB729C">
              <w:rPr>
                <w:rFonts w:ascii="Avenir Roman" w:hAnsi="Avenir Roman" w:cs="Arial"/>
                <w:b/>
                <w:bCs/>
                <w:color w:val="1E1C1C"/>
              </w:rPr>
              <w:t xml:space="preserve">Once a team gains possession of the ball in the goal crease area and the ball subsequently leaves the goal crease area, the team must not intentionally return the ball to its goal crease area until the ball has been possessed by an opposing Player. </w:t>
            </w:r>
          </w:p>
        </w:tc>
      </w:tr>
      <w:tr w:rsidR="00BB729C" w:rsidRPr="00DC75CC" w14:paraId="38F5672B"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3F0D96A" w14:textId="77777777" w:rsidR="00BB729C" w:rsidRPr="006D5BCF" w:rsidRDefault="00BB729C" w:rsidP="00DC75CC">
            <w:pPr>
              <w:pStyle w:val="NormalWeb"/>
              <w:spacing w:before="0" w:beforeAutospacing="0" w:after="0" w:afterAutospacing="0"/>
              <w:rPr>
                <w:rFonts w:ascii="Avenir Roman" w:hAnsi="Avenir Roman" w:cs="Arial"/>
                <w:b/>
                <w:b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9D1995D" w14:textId="77777777" w:rsidR="00BB729C" w:rsidRPr="006D5BCF" w:rsidRDefault="00BB729C" w:rsidP="00DC75CC">
            <w:pPr>
              <w:pStyle w:val="NormalWeb"/>
              <w:spacing w:before="0" w:beforeAutospacing="0" w:after="0" w:afterAutospacing="0"/>
              <w:rPr>
                <w:rFonts w:ascii="Arial" w:hAnsi="Arial" w:cs="Arial"/>
                <w:b/>
                <w:bCs/>
                <w:color w:val="1E1C1C"/>
                <w:sz w:val="18"/>
                <w:szCs w:val="18"/>
              </w:rPr>
            </w:pPr>
          </w:p>
        </w:tc>
      </w:tr>
      <w:tr w:rsidR="00DC75CC" w:rsidRPr="00DC75CC" w14:paraId="0FC3FF85"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83BB47" w14:textId="4822EBF2" w:rsidR="00DC75CC" w:rsidRPr="00BB729C" w:rsidRDefault="00DC75CC" w:rsidP="00DC75CC">
            <w:pPr>
              <w:pStyle w:val="NormalWeb"/>
              <w:rPr>
                <w:rFonts w:ascii="Avenir Roman" w:hAnsi="Avenir Roman"/>
              </w:rPr>
            </w:pPr>
            <w:r w:rsidRPr="00BB729C">
              <w:rPr>
                <w:rFonts w:ascii="Avenir Roman" w:hAnsi="Avenir Roman" w:cs="Arial"/>
                <w:b/>
                <w:bCs/>
              </w:rPr>
              <w:t xml:space="preserve">Rule 67 – Conduct Foul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E263BF" w14:textId="60929992" w:rsidR="00DC75CC" w:rsidRPr="00BB729C" w:rsidRDefault="00DC75CC" w:rsidP="00DC75CC">
            <w:pPr>
              <w:pStyle w:val="NormalWeb"/>
              <w:spacing w:before="0" w:beforeAutospacing="0" w:after="120" w:afterAutospacing="0"/>
              <w:rPr>
                <w:rFonts w:ascii="Avenir Roman" w:hAnsi="Avenir Roman" w:cs="Arial"/>
                <w:b/>
                <w:bCs/>
                <w:color w:val="1E1C1C"/>
              </w:rPr>
            </w:pPr>
            <w:r w:rsidRPr="00BB729C">
              <w:rPr>
                <w:rFonts w:ascii="Avenir Roman" w:hAnsi="Avenir Roman" w:cs="Arial"/>
                <w:b/>
                <w:bCs/>
                <w:color w:val="1E1C1C"/>
              </w:rPr>
              <w:t xml:space="preserve">A Conduct foul is where a player or coach behaves in such a manner as to be approaching the threshold of incurring an Unsportsmanlike Conduct personal foul. </w:t>
            </w:r>
          </w:p>
          <w:p w14:paraId="5CB46643" w14:textId="2E29B76E" w:rsidR="00DC75CC" w:rsidRPr="00BB729C" w:rsidRDefault="00DC75CC" w:rsidP="00DC75CC">
            <w:pPr>
              <w:pStyle w:val="NormalWeb"/>
              <w:spacing w:before="0" w:beforeAutospacing="0" w:after="120" w:afterAutospacing="0"/>
              <w:rPr>
                <w:rFonts w:ascii="Avenir Roman" w:hAnsi="Avenir Roman" w:cs="Arial"/>
                <w:b/>
                <w:bCs/>
                <w:color w:val="1E1C1C"/>
              </w:rPr>
            </w:pPr>
            <w:r w:rsidRPr="00BB729C">
              <w:rPr>
                <w:rFonts w:ascii="Avenir Roman" w:hAnsi="Avenir Roman" w:cs="Arial"/>
                <w:b/>
                <w:bCs/>
                <w:color w:val="1E1C1C"/>
              </w:rPr>
              <w:t xml:space="preserve">The Official may choose to apply the Conduct technical foul or the Unsportsmanlike Conduct personal foul, whichever they deem is appropriate to the situation. </w:t>
            </w:r>
          </w:p>
        </w:tc>
      </w:tr>
      <w:tr w:rsidR="006D5BCF" w:rsidRPr="00DC75CC" w14:paraId="5E10A395" w14:textId="77777777" w:rsidTr="00DC75C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36EC78" w14:textId="77777777" w:rsidR="006D5BCF" w:rsidRPr="006D5BCF" w:rsidRDefault="006D5BCF" w:rsidP="006D5BCF">
            <w:pPr>
              <w:pStyle w:val="NormalWeb"/>
              <w:spacing w:before="0" w:beforeAutospacing="0" w:after="0" w:afterAutospacing="0"/>
              <w:rPr>
                <w:rFonts w:ascii="Avenir Roman" w:hAnsi="Avenir Roman" w:cs="Arial"/>
                <w:b/>
                <w:b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81A8FEF" w14:textId="77777777" w:rsidR="006D5BCF" w:rsidRPr="006D5BCF" w:rsidRDefault="006D5BCF" w:rsidP="006D5BCF">
            <w:pPr>
              <w:pStyle w:val="NormalWeb"/>
              <w:spacing w:before="0" w:beforeAutospacing="0" w:after="0" w:afterAutospacing="0"/>
              <w:rPr>
                <w:rFonts w:ascii="Avenir Roman" w:hAnsi="Avenir Roman" w:cs="Arial"/>
                <w:b/>
                <w:bCs/>
                <w:color w:val="1E1C1C"/>
                <w:sz w:val="18"/>
                <w:szCs w:val="18"/>
              </w:rPr>
            </w:pPr>
          </w:p>
        </w:tc>
      </w:tr>
    </w:tbl>
    <w:p w14:paraId="2C66478C" w14:textId="6AD39368" w:rsidR="00BB729C" w:rsidRDefault="00BB729C"/>
    <w:p w14:paraId="51CAFCE8" w14:textId="1786DB43" w:rsidR="00BB729C" w:rsidRDefault="00BB729C"/>
    <w:tbl>
      <w:tblPr>
        <w:tblStyle w:val="TableGrid"/>
        <w:tblW w:w="0" w:type="auto"/>
        <w:tblLook w:val="04A0" w:firstRow="1" w:lastRow="0" w:firstColumn="1" w:lastColumn="0" w:noHBand="0" w:noVBand="1"/>
      </w:tblPr>
      <w:tblGrid>
        <w:gridCol w:w="1351"/>
        <w:gridCol w:w="7664"/>
      </w:tblGrid>
      <w:tr w:rsidR="00BB729C" w:rsidRPr="00F83DF0" w14:paraId="73DF812E" w14:textId="77777777" w:rsidTr="006D5BCF">
        <w:tc>
          <w:tcPr>
            <w:tcW w:w="9015" w:type="dxa"/>
            <w:gridSpan w:val="2"/>
          </w:tcPr>
          <w:p w14:paraId="42CDFFEA" w14:textId="77777777" w:rsidR="00BB729C" w:rsidRPr="00F83DF0" w:rsidRDefault="00BB729C" w:rsidP="008F64CC">
            <w:pPr>
              <w:pStyle w:val="NormalWeb"/>
              <w:jc w:val="center"/>
            </w:pPr>
            <w:r>
              <w:rPr>
                <w:rFonts w:ascii="Arial" w:hAnsi="Arial" w:cs="Arial"/>
                <w:b/>
                <w:bCs/>
              </w:rPr>
              <w:t>Editorial Changes - Information Only</w:t>
            </w:r>
          </w:p>
        </w:tc>
      </w:tr>
      <w:tr w:rsidR="006D5BCF" w:rsidRPr="00F83DF0" w14:paraId="39A1A864" w14:textId="77777777" w:rsidTr="006D5BCF">
        <w:tc>
          <w:tcPr>
            <w:tcW w:w="1351" w:type="dxa"/>
          </w:tcPr>
          <w:p w14:paraId="606BC55C" w14:textId="77777777" w:rsidR="006D5BCF" w:rsidRDefault="006D5BCF" w:rsidP="008F64CC">
            <w:pPr>
              <w:spacing w:after="120"/>
              <w:jc w:val="center"/>
            </w:pPr>
            <w:r>
              <w:t>RULE</w:t>
            </w:r>
          </w:p>
        </w:tc>
        <w:tc>
          <w:tcPr>
            <w:tcW w:w="7664" w:type="dxa"/>
          </w:tcPr>
          <w:p w14:paraId="28D97671" w14:textId="77777777" w:rsidR="006D5BCF" w:rsidRPr="00F83DF0" w:rsidRDefault="006D5BCF" w:rsidP="008F64CC">
            <w:pPr>
              <w:pStyle w:val="NormalWeb"/>
              <w:rPr>
                <w:rFonts w:ascii="Avenir Roman" w:hAnsi="Avenir Roman" w:cs="Arial"/>
                <w:b/>
                <w:bCs/>
                <w:color w:val="212121"/>
                <w:highlight w:val="yellow"/>
              </w:rPr>
            </w:pPr>
          </w:p>
        </w:tc>
      </w:tr>
      <w:tr w:rsidR="00BB729C" w:rsidRPr="00E65F50" w14:paraId="4099E21C" w14:textId="77777777" w:rsidTr="006D5BCF">
        <w:tc>
          <w:tcPr>
            <w:tcW w:w="1351" w:type="dxa"/>
          </w:tcPr>
          <w:p w14:paraId="09C5C7EB" w14:textId="77777777" w:rsidR="00BB729C" w:rsidRPr="006D5BCF" w:rsidRDefault="00BB729C" w:rsidP="006D5BCF">
            <w:pPr>
              <w:spacing w:after="120"/>
              <w:jc w:val="center"/>
              <w:rPr>
                <w:rFonts w:ascii="Avenir Roman" w:hAnsi="Avenir Roman"/>
              </w:rPr>
            </w:pPr>
          </w:p>
        </w:tc>
        <w:tc>
          <w:tcPr>
            <w:tcW w:w="7664" w:type="dxa"/>
          </w:tcPr>
          <w:p w14:paraId="03932FB5" w14:textId="77777777" w:rsidR="00BB729C" w:rsidRPr="006D5BCF" w:rsidRDefault="00BB729C" w:rsidP="006D5BCF">
            <w:pPr>
              <w:pStyle w:val="NormalWeb"/>
              <w:spacing w:before="0" w:beforeAutospacing="0" w:after="120" w:afterAutospacing="0"/>
              <w:rPr>
                <w:rFonts w:ascii="Avenir Roman" w:hAnsi="Avenir Roman"/>
                <w:sz w:val="20"/>
                <w:szCs w:val="20"/>
              </w:rPr>
            </w:pPr>
            <w:r w:rsidRPr="006D5BCF">
              <w:rPr>
                <w:rFonts w:ascii="Avenir Roman" w:hAnsi="Avenir Roman"/>
              </w:rPr>
              <w:t xml:space="preserve">Change all dimensions to read metric first, imperial second. </w:t>
            </w:r>
          </w:p>
        </w:tc>
      </w:tr>
      <w:tr w:rsidR="00BB729C" w:rsidRPr="00E65F50" w14:paraId="2648979A" w14:textId="77777777" w:rsidTr="006D5BCF">
        <w:tc>
          <w:tcPr>
            <w:tcW w:w="1351" w:type="dxa"/>
          </w:tcPr>
          <w:p w14:paraId="6A841E37" w14:textId="77777777" w:rsidR="00BB729C" w:rsidRPr="006D5BCF" w:rsidRDefault="00BB729C" w:rsidP="006D5BCF">
            <w:pPr>
              <w:spacing w:after="120"/>
              <w:jc w:val="center"/>
              <w:rPr>
                <w:rFonts w:ascii="Avenir Roman" w:hAnsi="Avenir Roman"/>
              </w:rPr>
            </w:pPr>
          </w:p>
        </w:tc>
        <w:tc>
          <w:tcPr>
            <w:tcW w:w="7664" w:type="dxa"/>
          </w:tcPr>
          <w:p w14:paraId="69882036" w14:textId="77777777" w:rsidR="00BB729C" w:rsidRPr="006D5BCF" w:rsidRDefault="00BB729C" w:rsidP="006D5BCF">
            <w:pPr>
              <w:pStyle w:val="NormalWeb"/>
              <w:spacing w:before="0" w:beforeAutospacing="0" w:after="120" w:afterAutospacing="0"/>
              <w:rPr>
                <w:rFonts w:ascii="Avenir Roman" w:hAnsi="Avenir Roman"/>
                <w:sz w:val="20"/>
                <w:szCs w:val="20"/>
              </w:rPr>
            </w:pPr>
            <w:r w:rsidRPr="006D5BCF">
              <w:rPr>
                <w:rFonts w:ascii="Avenir Roman" w:hAnsi="Avenir Roman"/>
              </w:rPr>
              <w:t xml:space="preserve">Rename technical / personal fouls to minor / major fouls. </w:t>
            </w:r>
          </w:p>
        </w:tc>
      </w:tr>
      <w:tr w:rsidR="00BB729C" w:rsidRPr="00E65F50" w14:paraId="351C2B83" w14:textId="77777777" w:rsidTr="006D5BCF">
        <w:tc>
          <w:tcPr>
            <w:tcW w:w="1351" w:type="dxa"/>
          </w:tcPr>
          <w:p w14:paraId="49ECBC92" w14:textId="77777777" w:rsidR="00BB729C" w:rsidRPr="006D5BCF" w:rsidRDefault="00BB729C" w:rsidP="006D5BCF">
            <w:pPr>
              <w:spacing w:after="120"/>
              <w:jc w:val="center"/>
              <w:rPr>
                <w:rFonts w:ascii="Avenir Roman" w:hAnsi="Avenir Roman"/>
              </w:rPr>
            </w:pPr>
          </w:p>
        </w:tc>
        <w:tc>
          <w:tcPr>
            <w:tcW w:w="7664" w:type="dxa"/>
          </w:tcPr>
          <w:p w14:paraId="1A0B0DC6" w14:textId="696AF876" w:rsidR="00BB729C" w:rsidRPr="006D5BCF" w:rsidRDefault="00BB729C" w:rsidP="006D5BCF">
            <w:pPr>
              <w:pStyle w:val="NormalWeb"/>
              <w:spacing w:before="0" w:beforeAutospacing="0" w:after="120" w:afterAutospacing="0"/>
              <w:rPr>
                <w:rFonts w:ascii="Avenir Roman" w:hAnsi="Avenir Roman"/>
                <w:sz w:val="20"/>
                <w:szCs w:val="20"/>
              </w:rPr>
            </w:pPr>
            <w:r w:rsidRPr="006D5BCF">
              <w:rPr>
                <w:rFonts w:ascii="Avenir Roman" w:hAnsi="Avenir Roman"/>
              </w:rPr>
              <w:t>Removal of redundant (34.</w:t>
            </w:r>
            <w:r w:rsidR="006D5BCF">
              <w:rPr>
                <w:rFonts w:ascii="Avenir Roman" w:hAnsi="Avenir Roman"/>
              </w:rPr>
              <w:t>11</w:t>
            </w:r>
            <w:r w:rsidRPr="006D5BCF">
              <w:rPr>
                <w:rFonts w:ascii="Avenir Roman" w:hAnsi="Avenir Roman"/>
              </w:rPr>
              <w:t xml:space="preserve"> and AR 55.3) or deprecated (Rule 61.7) parts. </w:t>
            </w:r>
          </w:p>
        </w:tc>
      </w:tr>
      <w:tr w:rsidR="00BB729C" w:rsidRPr="00E65F50" w14:paraId="654C9AB2" w14:textId="77777777" w:rsidTr="006D5BCF">
        <w:tc>
          <w:tcPr>
            <w:tcW w:w="1351" w:type="dxa"/>
          </w:tcPr>
          <w:p w14:paraId="14BE1E7A" w14:textId="77777777" w:rsidR="00BB729C" w:rsidRPr="006D5BCF" w:rsidRDefault="00BB729C" w:rsidP="006D5BCF">
            <w:pPr>
              <w:spacing w:after="120"/>
              <w:jc w:val="center"/>
              <w:rPr>
                <w:rFonts w:ascii="Avenir Roman" w:hAnsi="Avenir Roman"/>
              </w:rPr>
            </w:pPr>
            <w:r w:rsidRPr="006D5BCF">
              <w:rPr>
                <w:rFonts w:ascii="Avenir Roman" w:hAnsi="Avenir Roman"/>
              </w:rPr>
              <w:t>Remove</w:t>
            </w:r>
          </w:p>
        </w:tc>
        <w:tc>
          <w:tcPr>
            <w:tcW w:w="7664" w:type="dxa"/>
          </w:tcPr>
          <w:p w14:paraId="5CA3F8A6" w14:textId="77777777" w:rsidR="00BB729C" w:rsidRPr="006D5BCF" w:rsidRDefault="00BB729C" w:rsidP="006D5BCF">
            <w:pPr>
              <w:pStyle w:val="NormalWeb"/>
              <w:spacing w:before="0" w:beforeAutospacing="0" w:after="120" w:afterAutospacing="0"/>
              <w:rPr>
                <w:rFonts w:ascii="Avenir Roman" w:hAnsi="Avenir Roman"/>
              </w:rPr>
            </w:pPr>
            <w:r w:rsidRPr="00A12ECF">
              <w:rPr>
                <w:rFonts w:ascii="Avenir Roman" w:hAnsi="Avenir Roman"/>
                <w:highlight w:val="yellow"/>
              </w:rPr>
              <w:t>34.11</w:t>
            </w:r>
          </w:p>
          <w:p w14:paraId="1986D957" w14:textId="77777777" w:rsidR="00BB729C" w:rsidRPr="006D5BCF" w:rsidRDefault="00BB729C" w:rsidP="006D5BCF">
            <w:pPr>
              <w:pStyle w:val="NormalWeb"/>
              <w:spacing w:before="0" w:beforeAutospacing="0" w:after="120" w:afterAutospacing="0"/>
              <w:rPr>
                <w:rFonts w:ascii="Avenir Roman" w:hAnsi="Avenir Roman"/>
              </w:rPr>
            </w:pPr>
            <w:r w:rsidRPr="006D5BCF">
              <w:rPr>
                <w:rFonts w:ascii="Avenir Roman" w:hAnsi="Avenir Roman"/>
              </w:rPr>
              <w:t xml:space="preserve">If a foul is committed during or after a </w:t>
            </w:r>
            <w:proofErr w:type="spellStart"/>
            <w:r w:rsidRPr="006D5BCF">
              <w:rPr>
                <w:rFonts w:ascii="Avenir Roman" w:hAnsi="Avenir Roman"/>
              </w:rPr>
              <w:t>center</w:t>
            </w:r>
            <w:proofErr w:type="spellEnd"/>
            <w:r w:rsidRPr="006D5BCF">
              <w:rPr>
                <w:rFonts w:ascii="Avenir Roman" w:hAnsi="Avenir Roman"/>
              </w:rPr>
              <w:t xml:space="preserve"> face-off before “Possession” or “Free ball” have been called, then confined Players will not be released from the goal areas until the whistle blows to resume play. </w:t>
            </w:r>
          </w:p>
        </w:tc>
      </w:tr>
      <w:tr w:rsidR="00BB729C" w:rsidRPr="00E65F50" w14:paraId="6B8F1E7F" w14:textId="77777777" w:rsidTr="006D5BCF">
        <w:tc>
          <w:tcPr>
            <w:tcW w:w="1351" w:type="dxa"/>
          </w:tcPr>
          <w:p w14:paraId="46D7926E" w14:textId="77777777" w:rsidR="00BB729C" w:rsidRPr="006D5BCF" w:rsidRDefault="00BB729C" w:rsidP="006D5BCF">
            <w:pPr>
              <w:spacing w:after="120"/>
              <w:jc w:val="center"/>
              <w:rPr>
                <w:rFonts w:ascii="Avenir Roman" w:hAnsi="Avenir Roman"/>
              </w:rPr>
            </w:pPr>
            <w:r w:rsidRPr="006D5BCF">
              <w:rPr>
                <w:rFonts w:ascii="Avenir Roman" w:hAnsi="Avenir Roman"/>
              </w:rPr>
              <w:t>Remove</w:t>
            </w:r>
          </w:p>
        </w:tc>
        <w:tc>
          <w:tcPr>
            <w:tcW w:w="7664" w:type="dxa"/>
          </w:tcPr>
          <w:p w14:paraId="571951CA" w14:textId="77777777" w:rsidR="00BB729C" w:rsidRPr="006D5BCF" w:rsidRDefault="00BB729C" w:rsidP="006D5BCF">
            <w:pPr>
              <w:pStyle w:val="NormalWeb"/>
              <w:spacing w:before="0" w:beforeAutospacing="0" w:after="120" w:afterAutospacing="0"/>
              <w:rPr>
                <w:rFonts w:ascii="Avenir Roman" w:hAnsi="Avenir Roman"/>
                <w:sz w:val="22"/>
                <w:szCs w:val="22"/>
              </w:rPr>
            </w:pPr>
            <w:r w:rsidRPr="006D5BCF">
              <w:rPr>
                <w:rFonts w:ascii="Avenir Roman" w:hAnsi="Avenir Roman"/>
              </w:rPr>
              <w:t>AR 55.3</w:t>
            </w:r>
          </w:p>
          <w:p w14:paraId="01638555" w14:textId="77777777" w:rsidR="00BB729C" w:rsidRPr="006D5BCF" w:rsidRDefault="00BB729C" w:rsidP="006D5BCF">
            <w:pPr>
              <w:pStyle w:val="NormalWeb"/>
              <w:spacing w:before="0" w:beforeAutospacing="0" w:after="120" w:afterAutospacing="0"/>
              <w:rPr>
                <w:rFonts w:ascii="Avenir Roman" w:hAnsi="Avenir Roman"/>
                <w:sz w:val="22"/>
                <w:szCs w:val="22"/>
              </w:rPr>
            </w:pPr>
            <w:r w:rsidRPr="006D5BCF">
              <w:rPr>
                <w:rFonts w:ascii="Avenir Roman" w:hAnsi="Avenir Roman"/>
                <w:sz w:val="22"/>
                <w:szCs w:val="22"/>
              </w:rPr>
              <w:t xml:space="preserve">A Red Player is about to pick up a loose ball. </w:t>
            </w:r>
          </w:p>
          <w:p w14:paraId="61FEC446" w14:textId="77777777" w:rsidR="00BB729C" w:rsidRPr="006D5BCF" w:rsidRDefault="00BB729C" w:rsidP="006D5BCF">
            <w:pPr>
              <w:pStyle w:val="NormalWeb"/>
              <w:spacing w:before="0" w:beforeAutospacing="0" w:after="120" w:afterAutospacing="0"/>
              <w:rPr>
                <w:rFonts w:ascii="Avenir Roman" w:hAnsi="Avenir Roman"/>
                <w:sz w:val="22"/>
                <w:szCs w:val="22"/>
              </w:rPr>
            </w:pPr>
            <w:r w:rsidRPr="006D5BCF">
              <w:rPr>
                <w:rFonts w:ascii="Avenir Roman" w:hAnsi="Avenir Roman"/>
                <w:sz w:val="22"/>
                <w:szCs w:val="22"/>
              </w:rPr>
              <w:t>An opponent</w:t>
            </w:r>
            <w:r w:rsidRPr="00A01438">
              <w:rPr>
                <w:rFonts w:ascii="Avenir Roman" w:hAnsi="Avenir Roman"/>
                <w:b/>
                <w:bCs/>
                <w:sz w:val="22"/>
                <w:szCs w:val="22"/>
                <w:u w:val="single"/>
              </w:rPr>
              <w:t xml:space="preserve"> lifts</w:t>
            </w:r>
            <w:r w:rsidRPr="006D5BCF">
              <w:rPr>
                <w:rFonts w:ascii="Avenir Roman" w:hAnsi="Avenir Roman"/>
                <w:sz w:val="22"/>
                <w:szCs w:val="22"/>
              </w:rPr>
              <w:t xml:space="preserve"> the Red Player’s stick or their gloved hand holding the stick, with their own stick or their own gloved hand holding the stick. </w:t>
            </w:r>
          </w:p>
          <w:p w14:paraId="05BCACB1" w14:textId="77777777" w:rsidR="00BB729C" w:rsidRPr="006D5BCF" w:rsidRDefault="00BB729C" w:rsidP="006D5BCF">
            <w:pPr>
              <w:pStyle w:val="NormalWeb"/>
              <w:spacing w:before="0" w:beforeAutospacing="0" w:after="120" w:afterAutospacing="0"/>
              <w:rPr>
                <w:rFonts w:ascii="Avenir Roman" w:hAnsi="Avenir Roman"/>
              </w:rPr>
            </w:pPr>
            <w:r w:rsidRPr="006D5BCF">
              <w:rPr>
                <w:rFonts w:ascii="Avenir Roman" w:hAnsi="Avenir Roman"/>
                <w:sz w:val="22"/>
                <w:szCs w:val="22"/>
              </w:rPr>
              <w:t>The ball is fewer than 9 feet (2.74 meters) from the Red stick.</w:t>
            </w:r>
            <w:r w:rsidRPr="006D5BCF">
              <w:rPr>
                <w:rFonts w:ascii="Avenir Roman" w:hAnsi="Avenir Roman"/>
              </w:rPr>
              <w:t xml:space="preserve"> </w:t>
            </w:r>
          </w:p>
          <w:p w14:paraId="3239B986" w14:textId="77777777" w:rsidR="00BB729C" w:rsidRPr="006D5BCF" w:rsidRDefault="00BB729C" w:rsidP="006D5BCF">
            <w:pPr>
              <w:pStyle w:val="NormalWeb"/>
              <w:spacing w:before="0" w:beforeAutospacing="0" w:after="120" w:afterAutospacing="0"/>
              <w:rPr>
                <w:rFonts w:ascii="Avenir Roman" w:hAnsi="Avenir Roman"/>
                <w:sz w:val="22"/>
                <w:szCs w:val="22"/>
              </w:rPr>
            </w:pPr>
            <w:r w:rsidRPr="006D5BCF">
              <w:rPr>
                <w:rFonts w:ascii="Avenir Roman" w:hAnsi="Avenir Roman"/>
                <w:sz w:val="22"/>
                <w:szCs w:val="22"/>
              </w:rPr>
              <w:t>RULING: Legal Play</w:t>
            </w:r>
          </w:p>
        </w:tc>
      </w:tr>
      <w:tr w:rsidR="00BB729C" w14:paraId="64CBBD51" w14:textId="77777777" w:rsidTr="006D5BCF">
        <w:tc>
          <w:tcPr>
            <w:tcW w:w="1351" w:type="dxa"/>
          </w:tcPr>
          <w:p w14:paraId="6C91DFA7" w14:textId="77777777" w:rsidR="00BB729C" w:rsidRPr="006D5BCF" w:rsidRDefault="00BB729C" w:rsidP="006D5BCF">
            <w:pPr>
              <w:spacing w:after="120"/>
              <w:jc w:val="center"/>
              <w:rPr>
                <w:rFonts w:ascii="Avenir Roman" w:hAnsi="Avenir Roman"/>
              </w:rPr>
            </w:pPr>
            <w:r w:rsidRPr="006D5BCF">
              <w:rPr>
                <w:rFonts w:ascii="Avenir Roman" w:hAnsi="Avenir Roman"/>
              </w:rPr>
              <w:t>Remove</w:t>
            </w:r>
          </w:p>
        </w:tc>
        <w:tc>
          <w:tcPr>
            <w:tcW w:w="7664" w:type="dxa"/>
          </w:tcPr>
          <w:p w14:paraId="333DEAB4" w14:textId="77777777" w:rsidR="00BB729C" w:rsidRPr="006D5BCF" w:rsidRDefault="00BB729C" w:rsidP="006D5BCF">
            <w:pPr>
              <w:pStyle w:val="NormalWeb"/>
              <w:spacing w:before="0" w:beforeAutospacing="0" w:after="120" w:afterAutospacing="0"/>
              <w:rPr>
                <w:rFonts w:ascii="Avenir Roman" w:hAnsi="Avenir Roman"/>
                <w:sz w:val="22"/>
                <w:szCs w:val="22"/>
              </w:rPr>
            </w:pPr>
            <w:r w:rsidRPr="006D5BCF">
              <w:rPr>
                <w:rFonts w:ascii="Avenir Roman" w:hAnsi="Avenir Roman"/>
                <w:sz w:val="22"/>
                <w:szCs w:val="22"/>
              </w:rPr>
              <w:t>61.7</w:t>
            </w:r>
          </w:p>
          <w:p w14:paraId="6961B78E" w14:textId="77777777" w:rsidR="00BB729C" w:rsidRPr="006D5BCF" w:rsidRDefault="00BB729C" w:rsidP="006D5BCF">
            <w:pPr>
              <w:pStyle w:val="NormalWeb"/>
              <w:spacing w:before="0" w:beforeAutospacing="0" w:after="120" w:afterAutospacing="0"/>
              <w:rPr>
                <w:rFonts w:ascii="Avenir Roman" w:hAnsi="Avenir Roman"/>
              </w:rPr>
            </w:pPr>
            <w:r w:rsidRPr="006D5BCF">
              <w:rPr>
                <w:rFonts w:ascii="Avenir Roman" w:hAnsi="Avenir Roman"/>
                <w:sz w:val="22"/>
                <w:szCs w:val="22"/>
              </w:rPr>
              <w:t>Failure to be at least 5 yards (4.57 meters) from an opponent or a Teammate having a free play is a technical foul.</w:t>
            </w:r>
            <w:r w:rsidRPr="006D5BCF">
              <w:rPr>
                <w:rFonts w:ascii="Avenir Roman" w:hAnsi="Avenir Roman"/>
              </w:rPr>
              <w:t xml:space="preserve"> </w:t>
            </w:r>
          </w:p>
        </w:tc>
      </w:tr>
      <w:tr w:rsidR="00BB729C" w:rsidRPr="00F83DF0" w14:paraId="307031AD" w14:textId="77777777" w:rsidTr="006D5BCF">
        <w:tc>
          <w:tcPr>
            <w:tcW w:w="1351" w:type="dxa"/>
          </w:tcPr>
          <w:p w14:paraId="772ABA7E" w14:textId="77777777" w:rsidR="00BB729C" w:rsidRPr="006D5BCF" w:rsidRDefault="00BB729C" w:rsidP="006D5BCF">
            <w:pPr>
              <w:spacing w:after="120"/>
              <w:jc w:val="center"/>
              <w:rPr>
                <w:rFonts w:ascii="Avenir Roman" w:hAnsi="Avenir Roman"/>
              </w:rPr>
            </w:pPr>
            <w:r w:rsidRPr="006D5BCF">
              <w:rPr>
                <w:rFonts w:ascii="Avenir Roman" w:hAnsi="Avenir Roman"/>
              </w:rPr>
              <w:t>10.1</w:t>
            </w:r>
          </w:p>
        </w:tc>
        <w:tc>
          <w:tcPr>
            <w:tcW w:w="7664" w:type="dxa"/>
          </w:tcPr>
          <w:p w14:paraId="3D416D75" w14:textId="77777777" w:rsidR="00BB729C" w:rsidRPr="006D5BCF" w:rsidRDefault="00BB729C" w:rsidP="006D5BCF">
            <w:pPr>
              <w:pStyle w:val="NormalWeb"/>
              <w:spacing w:before="0" w:beforeAutospacing="0" w:after="120" w:afterAutospacing="0"/>
              <w:rPr>
                <w:rFonts w:ascii="Avenir Roman" w:hAnsi="Avenir Roman"/>
              </w:rPr>
            </w:pPr>
            <w:r w:rsidRPr="006D5BCF">
              <w:rPr>
                <w:rFonts w:ascii="Avenir Roman" w:hAnsi="Avenir Roman"/>
              </w:rPr>
              <w:t xml:space="preserve">The bench areas are located off the playing field and </w:t>
            </w:r>
            <w:r w:rsidRPr="006D5BCF">
              <w:rPr>
                <w:rFonts w:ascii="Avenir Roman" w:hAnsi="Avenir Roman"/>
                <w:shd w:val="clear" w:color="auto" w:fill="FFFF00"/>
              </w:rPr>
              <w:t xml:space="preserve">next to the special </w:t>
            </w:r>
            <w:r w:rsidRPr="006D5BCF">
              <w:rPr>
                <w:rFonts w:ascii="Avenir Roman" w:hAnsi="Avenir Roman"/>
              </w:rPr>
              <w:t>substitution area and with a length of 14 meters […]</w:t>
            </w:r>
          </w:p>
          <w:p w14:paraId="1210FABF" w14:textId="77777777" w:rsidR="00BB729C" w:rsidRPr="006D5BCF" w:rsidRDefault="00BB729C" w:rsidP="006D5BCF">
            <w:pPr>
              <w:pStyle w:val="NormalWeb"/>
              <w:spacing w:before="0" w:beforeAutospacing="0" w:after="120" w:afterAutospacing="0"/>
              <w:rPr>
                <w:rFonts w:ascii="Avenir Roman" w:hAnsi="Avenir Roman"/>
              </w:rPr>
            </w:pPr>
            <w:r w:rsidRPr="006D5BCF">
              <w:rPr>
                <w:rFonts w:ascii="Avenir Roman" w:hAnsi="Avenir Roman"/>
              </w:rPr>
              <w:t xml:space="preserve">• </w:t>
            </w:r>
            <w:r w:rsidRPr="006D5BCF">
              <w:rPr>
                <w:rFonts w:ascii="Avenir Roman" w:hAnsi="Avenir Roman"/>
                <w:i/>
                <w:iCs/>
                <w:sz w:val="22"/>
                <w:szCs w:val="22"/>
              </w:rPr>
              <w:t>Rationale: fixed length instead of varying independent of field length</w:t>
            </w:r>
          </w:p>
        </w:tc>
      </w:tr>
      <w:tr w:rsidR="00BB729C" w:rsidRPr="00F83DF0" w14:paraId="7A472E38" w14:textId="77777777" w:rsidTr="006D5BCF">
        <w:tc>
          <w:tcPr>
            <w:tcW w:w="1351" w:type="dxa"/>
          </w:tcPr>
          <w:p w14:paraId="5B2E8DD7" w14:textId="77777777" w:rsidR="00BB729C" w:rsidRPr="006D5BCF" w:rsidRDefault="00BB729C" w:rsidP="006D5BCF">
            <w:pPr>
              <w:spacing w:after="120"/>
              <w:jc w:val="center"/>
              <w:rPr>
                <w:rFonts w:ascii="Avenir Roman" w:hAnsi="Avenir Roman"/>
              </w:rPr>
            </w:pPr>
            <w:r w:rsidRPr="006D5BCF">
              <w:rPr>
                <w:rFonts w:ascii="Avenir Roman" w:hAnsi="Avenir Roman"/>
              </w:rPr>
              <w:t>11.1</w:t>
            </w:r>
          </w:p>
        </w:tc>
        <w:tc>
          <w:tcPr>
            <w:tcW w:w="7664" w:type="dxa"/>
          </w:tcPr>
          <w:p w14:paraId="240462B3" w14:textId="77777777" w:rsidR="00BB729C" w:rsidRPr="006D5BCF" w:rsidRDefault="00BB729C" w:rsidP="006D5BCF">
            <w:pPr>
              <w:pStyle w:val="NormalWeb"/>
              <w:spacing w:before="0" w:beforeAutospacing="0" w:after="120" w:afterAutospacing="0"/>
              <w:rPr>
                <w:rFonts w:ascii="Avenir Roman" w:hAnsi="Avenir Roman"/>
              </w:rPr>
            </w:pPr>
            <w:r w:rsidRPr="006D5BCF">
              <w:rPr>
                <w:rFonts w:ascii="Avenir Roman" w:hAnsi="Avenir Roman"/>
              </w:rPr>
              <w:t xml:space="preserve">The area bounded by the sideline, a line parallel to and 4 meters (4.37 yards) from the sideline, the special substitution area line, and </w:t>
            </w:r>
            <w:r w:rsidRPr="006D5BCF">
              <w:rPr>
                <w:rFonts w:ascii="Avenir Roman" w:hAnsi="Avenir Roman"/>
                <w:shd w:val="clear" w:color="auto" w:fill="FFFF00"/>
              </w:rPr>
              <w:t xml:space="preserve">a line marking a length of 14 metres </w:t>
            </w:r>
            <w:r w:rsidRPr="006D5BCF">
              <w:rPr>
                <w:rFonts w:ascii="Avenir Roman" w:hAnsi="Avenir Roman"/>
              </w:rPr>
              <w:t xml:space="preserve">shall be designated the Coaches’ area. </w:t>
            </w:r>
          </w:p>
          <w:p w14:paraId="574B2E97" w14:textId="77777777" w:rsidR="00BB729C" w:rsidRPr="006D5BCF" w:rsidRDefault="00BB729C" w:rsidP="006D5BCF">
            <w:pPr>
              <w:pStyle w:val="NormalWeb"/>
              <w:numPr>
                <w:ilvl w:val="0"/>
                <w:numId w:val="4"/>
              </w:numPr>
              <w:spacing w:before="0" w:beforeAutospacing="0" w:after="120" w:afterAutospacing="0"/>
              <w:ind w:left="233" w:hanging="283"/>
              <w:rPr>
                <w:rFonts w:ascii="Avenir Roman" w:hAnsi="Avenir Roman"/>
              </w:rPr>
            </w:pPr>
            <w:r w:rsidRPr="006D5BCF">
              <w:rPr>
                <w:rFonts w:ascii="Avenir Roman" w:hAnsi="Avenir Roman"/>
                <w:i/>
                <w:iCs/>
                <w:sz w:val="22"/>
                <w:szCs w:val="22"/>
              </w:rPr>
              <w:t>Rationale: fixed length instead of varying independent of field length</w:t>
            </w:r>
          </w:p>
        </w:tc>
      </w:tr>
      <w:tr w:rsidR="00BB729C" w:rsidRPr="00F83DF0" w14:paraId="4BD554BB" w14:textId="77777777" w:rsidTr="006D5BCF">
        <w:tc>
          <w:tcPr>
            <w:tcW w:w="1351" w:type="dxa"/>
          </w:tcPr>
          <w:p w14:paraId="17C5129B" w14:textId="77777777" w:rsidR="00BB729C" w:rsidRPr="006D5BCF" w:rsidRDefault="00BB729C" w:rsidP="006D5BCF">
            <w:pPr>
              <w:spacing w:after="120"/>
              <w:jc w:val="center"/>
              <w:rPr>
                <w:rFonts w:ascii="Avenir Roman" w:hAnsi="Avenir Roman"/>
              </w:rPr>
            </w:pPr>
            <w:r w:rsidRPr="006D5BCF">
              <w:rPr>
                <w:rFonts w:ascii="Avenir Roman" w:hAnsi="Avenir Roman"/>
              </w:rPr>
              <w:t>24.1</w:t>
            </w:r>
          </w:p>
        </w:tc>
        <w:tc>
          <w:tcPr>
            <w:tcW w:w="7664" w:type="dxa"/>
          </w:tcPr>
          <w:p w14:paraId="7E678C50" w14:textId="77777777" w:rsidR="00BB729C" w:rsidRPr="006D5BCF" w:rsidRDefault="00BB729C" w:rsidP="006D5BCF">
            <w:pPr>
              <w:pStyle w:val="NormalWeb"/>
              <w:spacing w:before="0" w:beforeAutospacing="0" w:after="120" w:afterAutospacing="0"/>
              <w:rPr>
                <w:rFonts w:ascii="Avenir Roman" w:hAnsi="Avenir Roman"/>
              </w:rPr>
            </w:pPr>
            <w:r w:rsidRPr="006D5BCF">
              <w:rPr>
                <w:rFonts w:ascii="Avenir Roman" w:hAnsi="Avenir Roman"/>
              </w:rPr>
              <w:t>To include a whistle in the BM's personal equipment, also</w:t>
            </w:r>
          </w:p>
          <w:p w14:paraId="657EC841" w14:textId="77777777" w:rsidR="00BB729C" w:rsidRPr="006D5BCF" w:rsidRDefault="00BB729C" w:rsidP="006D5BCF">
            <w:pPr>
              <w:pStyle w:val="NormalWeb"/>
              <w:spacing w:before="0" w:beforeAutospacing="0" w:after="120" w:afterAutospacing="0"/>
              <w:rPr>
                <w:rFonts w:ascii="Avenir Roman" w:hAnsi="Avenir Roman" w:cs="Arial"/>
                <w:b/>
                <w:bCs/>
                <w:color w:val="212121"/>
                <w:highlight w:val="yellow"/>
              </w:rPr>
            </w:pPr>
            <w:r w:rsidRPr="006D5BCF">
              <w:rPr>
                <w:rFonts w:ascii="Avenir Roman" w:hAnsi="Avenir Roman"/>
              </w:rPr>
              <w:lastRenderedPageBreak/>
              <w:t xml:space="preserve">To cover scenarios in which a BM is not present or occupied to signal the end of a period. </w:t>
            </w:r>
          </w:p>
        </w:tc>
      </w:tr>
      <w:tr w:rsidR="00BB729C" w:rsidRPr="00F83DF0" w14:paraId="502F1273" w14:textId="77777777" w:rsidTr="006D5BCF">
        <w:tc>
          <w:tcPr>
            <w:tcW w:w="1351" w:type="dxa"/>
          </w:tcPr>
          <w:p w14:paraId="52207215" w14:textId="77777777" w:rsidR="00BB729C" w:rsidRPr="006D5BCF" w:rsidRDefault="00BB729C" w:rsidP="006D5BCF">
            <w:pPr>
              <w:spacing w:after="120"/>
              <w:jc w:val="center"/>
              <w:rPr>
                <w:rFonts w:ascii="Avenir Roman" w:hAnsi="Avenir Roman"/>
              </w:rPr>
            </w:pPr>
            <w:r w:rsidRPr="006D5BCF">
              <w:rPr>
                <w:rFonts w:ascii="Avenir Roman" w:hAnsi="Avenir Roman"/>
              </w:rPr>
              <w:lastRenderedPageBreak/>
              <w:t>32</w:t>
            </w:r>
          </w:p>
        </w:tc>
        <w:tc>
          <w:tcPr>
            <w:tcW w:w="7664" w:type="dxa"/>
          </w:tcPr>
          <w:p w14:paraId="41C57BE7" w14:textId="77777777" w:rsidR="00BB729C" w:rsidRPr="006D5BCF" w:rsidRDefault="00BB729C" w:rsidP="006D5BCF">
            <w:pPr>
              <w:pStyle w:val="NormalWeb"/>
              <w:spacing w:before="0" w:beforeAutospacing="0" w:after="120" w:afterAutospacing="0"/>
              <w:rPr>
                <w:rFonts w:ascii="Avenir Roman" w:hAnsi="Avenir Roman"/>
                <w:sz w:val="20"/>
                <w:szCs w:val="20"/>
              </w:rPr>
            </w:pPr>
            <w:r w:rsidRPr="006D5BCF">
              <w:rPr>
                <w:rFonts w:ascii="Avenir Roman" w:hAnsi="Avenir Roman"/>
              </w:rPr>
              <w:t xml:space="preserve">To have the final score for a defaulted game be addressed in the by-laws of the event. </w:t>
            </w:r>
          </w:p>
        </w:tc>
      </w:tr>
      <w:tr w:rsidR="00BB729C" w:rsidRPr="00A42923" w14:paraId="497DA670" w14:textId="77777777" w:rsidTr="006D5BCF">
        <w:tc>
          <w:tcPr>
            <w:tcW w:w="1351" w:type="dxa"/>
          </w:tcPr>
          <w:p w14:paraId="38E3B532" w14:textId="77777777" w:rsidR="00BB729C" w:rsidRPr="006D5BCF" w:rsidRDefault="00BB729C" w:rsidP="006D5BCF">
            <w:pPr>
              <w:spacing w:after="120"/>
              <w:jc w:val="center"/>
              <w:rPr>
                <w:rFonts w:ascii="Avenir Roman" w:hAnsi="Avenir Roman"/>
              </w:rPr>
            </w:pPr>
            <w:r w:rsidRPr="006D5BCF">
              <w:rPr>
                <w:rFonts w:ascii="Avenir Roman" w:hAnsi="Avenir Roman"/>
              </w:rPr>
              <w:t>56</w:t>
            </w:r>
          </w:p>
        </w:tc>
        <w:tc>
          <w:tcPr>
            <w:tcW w:w="7664" w:type="dxa"/>
          </w:tcPr>
          <w:p w14:paraId="12AB1CD4" w14:textId="77777777" w:rsidR="00BB729C" w:rsidRPr="006D5BCF" w:rsidRDefault="00BB729C" w:rsidP="006D5BCF">
            <w:pPr>
              <w:pStyle w:val="NormalWeb"/>
              <w:spacing w:before="0" w:beforeAutospacing="0" w:after="120" w:afterAutospacing="0"/>
              <w:rPr>
                <w:rFonts w:ascii="Avenir Roman" w:hAnsi="Avenir Roman"/>
                <w:sz w:val="20"/>
                <w:szCs w:val="20"/>
              </w:rPr>
            </w:pPr>
            <w:r w:rsidRPr="006D5BCF">
              <w:rPr>
                <w:rFonts w:ascii="Avenir Roman" w:hAnsi="Avenir Roman"/>
              </w:rPr>
              <w:t xml:space="preserve">“Kicking an Opponent`s stick” to be integrated in Illegal Procedure. </w:t>
            </w:r>
          </w:p>
        </w:tc>
      </w:tr>
      <w:tr w:rsidR="00BB729C" w:rsidRPr="00A42923" w14:paraId="3FBE0769" w14:textId="77777777" w:rsidTr="006D5BCF">
        <w:tc>
          <w:tcPr>
            <w:tcW w:w="1351" w:type="dxa"/>
          </w:tcPr>
          <w:p w14:paraId="74670414" w14:textId="77777777" w:rsidR="00BB729C" w:rsidRPr="006D5BCF" w:rsidRDefault="00BB729C" w:rsidP="006D5BCF">
            <w:pPr>
              <w:spacing w:after="120"/>
              <w:jc w:val="center"/>
              <w:rPr>
                <w:rFonts w:ascii="Avenir Roman" w:hAnsi="Avenir Roman"/>
              </w:rPr>
            </w:pPr>
            <w:r w:rsidRPr="006D5BCF">
              <w:rPr>
                <w:rFonts w:ascii="Avenir Roman" w:hAnsi="Avenir Roman"/>
              </w:rPr>
              <w:t>NEW 56</w:t>
            </w:r>
          </w:p>
        </w:tc>
        <w:tc>
          <w:tcPr>
            <w:tcW w:w="7664" w:type="dxa"/>
          </w:tcPr>
          <w:p w14:paraId="2F147AF6" w14:textId="77777777" w:rsidR="00BB729C" w:rsidRPr="006D5BCF" w:rsidRDefault="00BB729C" w:rsidP="006D5BCF">
            <w:pPr>
              <w:pStyle w:val="NormalWeb"/>
              <w:spacing w:before="0" w:beforeAutospacing="0" w:after="120" w:afterAutospacing="0"/>
              <w:rPr>
                <w:rFonts w:ascii="Avenir Roman" w:hAnsi="Avenir Roman"/>
                <w:sz w:val="20"/>
                <w:szCs w:val="20"/>
              </w:rPr>
            </w:pPr>
            <w:r w:rsidRPr="006D5BCF">
              <w:rPr>
                <w:rFonts w:ascii="Avenir Roman" w:hAnsi="Avenir Roman"/>
              </w:rPr>
              <w:t xml:space="preserve">“Warding Off.” </w:t>
            </w:r>
          </w:p>
        </w:tc>
      </w:tr>
      <w:tr w:rsidR="00BB729C" w:rsidRPr="00A42923" w14:paraId="4F9C4CD8" w14:textId="77777777" w:rsidTr="006D5BCF">
        <w:tc>
          <w:tcPr>
            <w:tcW w:w="1351" w:type="dxa"/>
          </w:tcPr>
          <w:p w14:paraId="782F0B07" w14:textId="77777777" w:rsidR="00BB729C" w:rsidRPr="006D5BCF" w:rsidRDefault="00BB729C" w:rsidP="006D5BCF">
            <w:pPr>
              <w:spacing w:after="120"/>
              <w:jc w:val="center"/>
              <w:rPr>
                <w:rFonts w:ascii="Avenir Roman" w:hAnsi="Avenir Roman"/>
              </w:rPr>
            </w:pPr>
            <w:r w:rsidRPr="006D5BCF">
              <w:rPr>
                <w:rFonts w:ascii="Avenir Roman" w:hAnsi="Avenir Roman"/>
              </w:rPr>
              <w:t>65</w:t>
            </w:r>
          </w:p>
        </w:tc>
        <w:tc>
          <w:tcPr>
            <w:tcW w:w="7664" w:type="dxa"/>
          </w:tcPr>
          <w:p w14:paraId="3FC6FB1D" w14:textId="77777777" w:rsidR="00BB729C" w:rsidRPr="006D5BCF" w:rsidRDefault="00BB729C" w:rsidP="006D5BCF">
            <w:pPr>
              <w:pStyle w:val="NormalWeb"/>
              <w:spacing w:before="0" w:beforeAutospacing="0" w:after="120" w:afterAutospacing="0"/>
              <w:rPr>
                <w:rFonts w:ascii="Avenir Roman" w:hAnsi="Avenir Roman"/>
              </w:rPr>
            </w:pPr>
            <w:r w:rsidRPr="006D5BCF">
              <w:rPr>
                <w:rFonts w:ascii="Avenir Roman" w:hAnsi="Avenir Roman"/>
              </w:rPr>
              <w:t xml:space="preserve">‘Offside’ corrected in regard to Live Ball. </w:t>
            </w:r>
          </w:p>
        </w:tc>
      </w:tr>
      <w:tr w:rsidR="00BB729C" w:rsidRPr="00A42923" w14:paraId="4AC04AEB" w14:textId="77777777" w:rsidTr="006D5BCF">
        <w:tc>
          <w:tcPr>
            <w:tcW w:w="1351" w:type="dxa"/>
          </w:tcPr>
          <w:p w14:paraId="3A3CD4FC" w14:textId="77777777" w:rsidR="00BB729C" w:rsidRPr="006D5BCF" w:rsidRDefault="00BB729C" w:rsidP="006D5BCF">
            <w:pPr>
              <w:spacing w:after="120"/>
              <w:jc w:val="center"/>
              <w:rPr>
                <w:rFonts w:ascii="Avenir Roman" w:hAnsi="Avenir Roman"/>
              </w:rPr>
            </w:pPr>
            <w:r w:rsidRPr="006D5BCF">
              <w:rPr>
                <w:rFonts w:ascii="Avenir Roman" w:hAnsi="Avenir Roman"/>
              </w:rPr>
              <w:t>67</w:t>
            </w:r>
          </w:p>
        </w:tc>
        <w:tc>
          <w:tcPr>
            <w:tcW w:w="7664" w:type="dxa"/>
          </w:tcPr>
          <w:p w14:paraId="4AC38B35" w14:textId="77777777" w:rsidR="00BB729C" w:rsidRPr="006D5BCF" w:rsidRDefault="00BB729C" w:rsidP="006D5BCF">
            <w:pPr>
              <w:pStyle w:val="NormalWeb"/>
              <w:spacing w:before="0" w:beforeAutospacing="0" w:after="120" w:afterAutospacing="0"/>
              <w:rPr>
                <w:rFonts w:ascii="Avenir Roman" w:hAnsi="Avenir Roman"/>
                <w:sz w:val="20"/>
                <w:szCs w:val="20"/>
              </w:rPr>
            </w:pPr>
            <w:r w:rsidRPr="006D5BCF">
              <w:rPr>
                <w:rFonts w:ascii="Avenir Roman" w:hAnsi="Avenir Roman"/>
              </w:rPr>
              <w:t xml:space="preserve">“Lateness” to be integrated in Illegal Procedure. </w:t>
            </w:r>
          </w:p>
        </w:tc>
      </w:tr>
      <w:tr w:rsidR="00BB729C" w14:paraId="5BE0E04C" w14:textId="77777777" w:rsidTr="006D5BCF">
        <w:tc>
          <w:tcPr>
            <w:tcW w:w="1351" w:type="dxa"/>
          </w:tcPr>
          <w:p w14:paraId="4E06EAF8" w14:textId="77777777" w:rsidR="00BB729C" w:rsidRPr="006D5BCF" w:rsidRDefault="00BB729C" w:rsidP="006D5BCF">
            <w:pPr>
              <w:spacing w:after="120"/>
              <w:jc w:val="center"/>
              <w:rPr>
                <w:rFonts w:ascii="Avenir Roman" w:hAnsi="Avenir Roman"/>
              </w:rPr>
            </w:pPr>
            <w:r w:rsidRPr="006D5BCF">
              <w:rPr>
                <w:rFonts w:ascii="Avenir Roman" w:hAnsi="Avenir Roman"/>
              </w:rPr>
              <w:t>83.1</w:t>
            </w:r>
          </w:p>
        </w:tc>
        <w:tc>
          <w:tcPr>
            <w:tcW w:w="7664" w:type="dxa"/>
          </w:tcPr>
          <w:p w14:paraId="7A70FE83" w14:textId="77777777" w:rsidR="00BB729C" w:rsidRPr="006D5BCF" w:rsidRDefault="00BB729C" w:rsidP="006D5BCF">
            <w:pPr>
              <w:pStyle w:val="NormalWeb"/>
              <w:spacing w:before="0" w:beforeAutospacing="0" w:after="120" w:afterAutospacing="0"/>
              <w:rPr>
                <w:rFonts w:ascii="Avenir Roman" w:hAnsi="Avenir Roman"/>
              </w:rPr>
            </w:pPr>
            <w:r w:rsidRPr="006D5BCF">
              <w:rPr>
                <w:rFonts w:ascii="Avenir Roman" w:hAnsi="Avenir Roman"/>
              </w:rPr>
              <w:t>‘Play on’. Provide a heading.</w:t>
            </w:r>
          </w:p>
        </w:tc>
      </w:tr>
      <w:tr w:rsidR="00BB729C" w:rsidRPr="00A42923" w14:paraId="0B70702F" w14:textId="77777777" w:rsidTr="006D5BCF">
        <w:tc>
          <w:tcPr>
            <w:tcW w:w="1351" w:type="dxa"/>
          </w:tcPr>
          <w:p w14:paraId="5D09B56D" w14:textId="77777777" w:rsidR="00BB729C" w:rsidRPr="006D5BCF" w:rsidRDefault="00BB729C" w:rsidP="006D5BCF">
            <w:pPr>
              <w:spacing w:after="120"/>
              <w:jc w:val="center"/>
              <w:rPr>
                <w:rFonts w:ascii="Avenir Roman" w:hAnsi="Avenir Roman"/>
              </w:rPr>
            </w:pPr>
            <w:r w:rsidRPr="006D5BCF">
              <w:rPr>
                <w:rFonts w:ascii="Avenir Roman" w:hAnsi="Avenir Roman"/>
              </w:rPr>
              <w:t>Over &amp; Back</w:t>
            </w:r>
          </w:p>
        </w:tc>
        <w:tc>
          <w:tcPr>
            <w:tcW w:w="7664" w:type="dxa"/>
          </w:tcPr>
          <w:p w14:paraId="5881ED10" w14:textId="77777777" w:rsidR="00BB729C" w:rsidRPr="006D5BCF" w:rsidRDefault="00BB729C" w:rsidP="006D5BCF">
            <w:pPr>
              <w:pStyle w:val="NormalWeb"/>
              <w:spacing w:before="0" w:beforeAutospacing="0" w:after="120" w:afterAutospacing="0"/>
              <w:rPr>
                <w:rFonts w:ascii="Avenir Roman" w:hAnsi="Avenir Roman"/>
              </w:rPr>
            </w:pPr>
            <w:r w:rsidRPr="006D5BCF">
              <w:rPr>
                <w:rFonts w:ascii="Avenir Roman" w:hAnsi="Avenir Roman"/>
              </w:rPr>
              <w:t xml:space="preserve">Further guidance on over &amp; back, especially on restarts. </w:t>
            </w:r>
          </w:p>
        </w:tc>
      </w:tr>
      <w:tr w:rsidR="00BB729C" w:rsidRPr="00A42923" w14:paraId="45E0CE9B" w14:textId="77777777" w:rsidTr="006D5BCF">
        <w:tc>
          <w:tcPr>
            <w:tcW w:w="1351" w:type="dxa"/>
          </w:tcPr>
          <w:p w14:paraId="738C67BB" w14:textId="77777777" w:rsidR="00BB729C" w:rsidRPr="006D5BCF" w:rsidRDefault="00BB729C" w:rsidP="006D5BCF">
            <w:pPr>
              <w:spacing w:after="120"/>
              <w:jc w:val="center"/>
              <w:rPr>
                <w:rFonts w:ascii="Avenir Roman" w:hAnsi="Avenir Roman"/>
              </w:rPr>
            </w:pPr>
            <w:r w:rsidRPr="006D5BCF">
              <w:rPr>
                <w:rFonts w:ascii="Avenir Roman" w:hAnsi="Avenir Roman"/>
              </w:rPr>
              <w:t>Shot</w:t>
            </w:r>
          </w:p>
        </w:tc>
        <w:tc>
          <w:tcPr>
            <w:tcW w:w="7664" w:type="dxa"/>
          </w:tcPr>
          <w:p w14:paraId="6C7454A9" w14:textId="77777777" w:rsidR="00BB729C" w:rsidRPr="006D5BCF" w:rsidRDefault="00BB729C" w:rsidP="006D5BCF">
            <w:pPr>
              <w:pStyle w:val="NormalWeb"/>
              <w:spacing w:before="0" w:beforeAutospacing="0" w:after="120" w:afterAutospacing="0"/>
              <w:rPr>
                <w:rFonts w:ascii="Avenir Roman" w:hAnsi="Avenir Roman"/>
              </w:rPr>
            </w:pPr>
            <w:r w:rsidRPr="006D5BCF">
              <w:rPr>
                <w:rFonts w:ascii="Avenir Roman" w:hAnsi="Avenir Roman"/>
              </w:rPr>
              <w:t xml:space="preserve">Further guidance on definition of shot. </w:t>
            </w:r>
          </w:p>
        </w:tc>
      </w:tr>
      <w:tr w:rsidR="00BB729C" w:rsidRPr="00A42923" w14:paraId="1D9CCB26" w14:textId="77777777" w:rsidTr="006D5BCF">
        <w:tc>
          <w:tcPr>
            <w:tcW w:w="1351" w:type="dxa"/>
          </w:tcPr>
          <w:p w14:paraId="5C62E9D9" w14:textId="77777777" w:rsidR="00BB729C" w:rsidRPr="006D5BCF" w:rsidRDefault="00BB729C" w:rsidP="006D5BCF">
            <w:pPr>
              <w:spacing w:after="120"/>
              <w:jc w:val="center"/>
              <w:rPr>
                <w:rFonts w:ascii="Avenir Roman" w:hAnsi="Avenir Roman"/>
              </w:rPr>
            </w:pPr>
            <w:r w:rsidRPr="006D5BCF">
              <w:rPr>
                <w:rFonts w:ascii="Avenir Roman" w:hAnsi="Avenir Roman"/>
              </w:rPr>
              <w:t>Penalty Release during Face-off</w:t>
            </w:r>
          </w:p>
        </w:tc>
        <w:tc>
          <w:tcPr>
            <w:tcW w:w="7664" w:type="dxa"/>
          </w:tcPr>
          <w:p w14:paraId="59B205FE" w14:textId="77777777" w:rsidR="00BB729C" w:rsidRPr="006D5BCF" w:rsidRDefault="00BB729C" w:rsidP="006D5BCF">
            <w:pPr>
              <w:pStyle w:val="NormalWeb"/>
              <w:spacing w:before="0" w:beforeAutospacing="0" w:after="120" w:afterAutospacing="0"/>
              <w:rPr>
                <w:rFonts w:ascii="Avenir Roman" w:hAnsi="Avenir Roman"/>
              </w:rPr>
            </w:pPr>
            <w:r w:rsidRPr="006D5BCF">
              <w:rPr>
                <w:rFonts w:ascii="Avenir Roman" w:hAnsi="Avenir Roman"/>
              </w:rPr>
              <w:t xml:space="preserve">Further guidance on penalty release during a face-off. </w:t>
            </w:r>
          </w:p>
        </w:tc>
      </w:tr>
      <w:tr w:rsidR="00BB729C" w:rsidRPr="00A42923" w14:paraId="331D968F" w14:textId="77777777" w:rsidTr="006D5BCF">
        <w:tc>
          <w:tcPr>
            <w:tcW w:w="1351" w:type="dxa"/>
          </w:tcPr>
          <w:p w14:paraId="232A3D89" w14:textId="77777777" w:rsidR="00BB729C" w:rsidRPr="006D5BCF" w:rsidRDefault="00BB729C" w:rsidP="006D5BCF">
            <w:pPr>
              <w:spacing w:after="120"/>
              <w:jc w:val="center"/>
              <w:rPr>
                <w:rFonts w:ascii="Avenir Roman" w:hAnsi="Avenir Roman"/>
              </w:rPr>
            </w:pPr>
            <w:r w:rsidRPr="006D5BCF">
              <w:rPr>
                <w:rFonts w:ascii="Avenir Roman" w:hAnsi="Avenir Roman"/>
              </w:rPr>
              <w:t>Free Play</w:t>
            </w:r>
          </w:p>
        </w:tc>
        <w:tc>
          <w:tcPr>
            <w:tcW w:w="7664" w:type="dxa"/>
          </w:tcPr>
          <w:p w14:paraId="2687643F" w14:textId="77777777" w:rsidR="00BB729C" w:rsidRPr="006D5BCF" w:rsidRDefault="00BB729C" w:rsidP="006D5BCF">
            <w:pPr>
              <w:pStyle w:val="NormalWeb"/>
              <w:spacing w:before="0" w:beforeAutospacing="0" w:after="120" w:afterAutospacing="0"/>
              <w:rPr>
                <w:rFonts w:ascii="Avenir Roman" w:hAnsi="Avenir Roman"/>
              </w:rPr>
            </w:pPr>
            <w:r w:rsidRPr="006D5BCF">
              <w:rPr>
                <w:rFonts w:ascii="Avenir Roman" w:hAnsi="Avenir Roman"/>
              </w:rPr>
              <w:t xml:space="preserve">Further guidance on definition of Free Play. </w:t>
            </w:r>
          </w:p>
        </w:tc>
      </w:tr>
      <w:tr w:rsidR="00BB729C" w:rsidRPr="00A42923" w14:paraId="1D927F22" w14:textId="77777777" w:rsidTr="006D5BCF">
        <w:tc>
          <w:tcPr>
            <w:tcW w:w="1351" w:type="dxa"/>
          </w:tcPr>
          <w:p w14:paraId="1125C558" w14:textId="76AB238F" w:rsidR="00BB729C" w:rsidRPr="006D5BCF" w:rsidRDefault="00BB729C" w:rsidP="006D5BCF">
            <w:pPr>
              <w:spacing w:after="120"/>
              <w:jc w:val="center"/>
              <w:rPr>
                <w:rFonts w:ascii="Avenir Roman" w:hAnsi="Avenir Roman"/>
              </w:rPr>
            </w:pPr>
            <w:r w:rsidRPr="006D5BCF">
              <w:rPr>
                <w:rFonts w:ascii="Avenir Roman" w:hAnsi="Avenir Roman"/>
              </w:rPr>
              <w:t>Mino</w:t>
            </w:r>
            <w:r w:rsidR="006D5BCF">
              <w:rPr>
                <w:rFonts w:ascii="Avenir Roman" w:hAnsi="Avenir Roman"/>
              </w:rPr>
              <w:t xml:space="preserve">r </w:t>
            </w:r>
            <w:r w:rsidRPr="006D5BCF">
              <w:rPr>
                <w:rFonts w:ascii="Avenir Roman" w:hAnsi="Avenir Roman"/>
              </w:rPr>
              <w:t>(Technical) Fouls</w:t>
            </w:r>
          </w:p>
        </w:tc>
        <w:tc>
          <w:tcPr>
            <w:tcW w:w="7664" w:type="dxa"/>
          </w:tcPr>
          <w:p w14:paraId="711068D4" w14:textId="33550F67" w:rsidR="00BB729C" w:rsidRPr="006D5BCF" w:rsidRDefault="00BB729C" w:rsidP="006D5BCF">
            <w:pPr>
              <w:pStyle w:val="NormalWeb"/>
              <w:spacing w:before="0" w:beforeAutospacing="0" w:after="120" w:afterAutospacing="0"/>
              <w:rPr>
                <w:rFonts w:ascii="Avenir Roman" w:hAnsi="Avenir Roman"/>
              </w:rPr>
            </w:pPr>
            <w:r w:rsidRPr="006D5BCF">
              <w:rPr>
                <w:rFonts w:ascii="Avenir Roman" w:hAnsi="Avenir Roman"/>
              </w:rPr>
              <w:t xml:space="preserve">Further Guidance on the </w:t>
            </w:r>
            <w:r w:rsidR="006D5BCF">
              <w:rPr>
                <w:rFonts w:ascii="Avenir Roman" w:hAnsi="Avenir Roman"/>
              </w:rPr>
              <w:t>n</w:t>
            </w:r>
            <w:r w:rsidRPr="006D5BCF">
              <w:rPr>
                <w:rFonts w:ascii="Avenir Roman" w:hAnsi="Avenir Roman"/>
              </w:rPr>
              <w:t xml:space="preserve">ature of Minor (Technical) Fouls. </w:t>
            </w:r>
          </w:p>
        </w:tc>
      </w:tr>
    </w:tbl>
    <w:p w14:paraId="6C04570F" w14:textId="77777777" w:rsidR="00DC75CC" w:rsidRPr="006D5BCF" w:rsidRDefault="00DC75CC" w:rsidP="006D5BCF"/>
    <w:sectPr w:rsidR="00DC75CC" w:rsidRPr="006D5BCF" w:rsidSect="006D5BCF">
      <w:pgSz w:w="11905" w:h="16837"/>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venir Roman">
    <w:altName w:val="Calibri"/>
    <w:charset w:val="4D"/>
    <w:family w:val="swiss"/>
    <w:pitch w:val="variable"/>
    <w:sig w:usb0="800000AF" w:usb1="5000204A" w:usb2="00000000" w:usb3="00000000" w:csb0="0000009B" w:csb1="00000000"/>
  </w:font>
  <w:font w:name="ArialMT">
    <w:altName w:val="Arial"/>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65965"/>
    <w:multiLevelType w:val="multilevel"/>
    <w:tmpl w:val="62E2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C72B74"/>
    <w:multiLevelType w:val="hybridMultilevel"/>
    <w:tmpl w:val="914ECD9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41219"/>
    <w:multiLevelType w:val="hybridMultilevel"/>
    <w:tmpl w:val="0944B044"/>
    <w:lvl w:ilvl="0" w:tplc="82A4389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817B0F"/>
    <w:multiLevelType w:val="multilevel"/>
    <w:tmpl w:val="6B44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1738523">
    <w:abstractNumId w:val="3"/>
  </w:num>
  <w:num w:numId="2" w16cid:durableId="1651713463">
    <w:abstractNumId w:val="0"/>
  </w:num>
  <w:num w:numId="3" w16cid:durableId="1624923128">
    <w:abstractNumId w:val="1"/>
  </w:num>
  <w:num w:numId="4" w16cid:durableId="896670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CC"/>
    <w:rsid w:val="00641768"/>
    <w:rsid w:val="006D5BCF"/>
    <w:rsid w:val="00A01438"/>
    <w:rsid w:val="00A12ECF"/>
    <w:rsid w:val="00A5354E"/>
    <w:rsid w:val="00BB729C"/>
    <w:rsid w:val="00C36799"/>
    <w:rsid w:val="00D65A6C"/>
    <w:rsid w:val="00DC75CC"/>
    <w:rsid w:val="00E829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21C7"/>
  <w15:chartTrackingRefBased/>
  <w15:docId w15:val="{85873C2B-892B-0642-8804-C7D8D3CD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75CC"/>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BB7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1906">
      <w:bodyDiv w:val="1"/>
      <w:marLeft w:val="0"/>
      <w:marRight w:val="0"/>
      <w:marTop w:val="0"/>
      <w:marBottom w:val="0"/>
      <w:divBdr>
        <w:top w:val="none" w:sz="0" w:space="0" w:color="auto"/>
        <w:left w:val="none" w:sz="0" w:space="0" w:color="auto"/>
        <w:bottom w:val="none" w:sz="0" w:space="0" w:color="auto"/>
        <w:right w:val="none" w:sz="0" w:space="0" w:color="auto"/>
      </w:divBdr>
      <w:divsChild>
        <w:div w:id="1054426611">
          <w:marLeft w:val="0"/>
          <w:marRight w:val="0"/>
          <w:marTop w:val="0"/>
          <w:marBottom w:val="0"/>
          <w:divBdr>
            <w:top w:val="none" w:sz="0" w:space="0" w:color="auto"/>
            <w:left w:val="none" w:sz="0" w:space="0" w:color="auto"/>
            <w:bottom w:val="none" w:sz="0" w:space="0" w:color="auto"/>
            <w:right w:val="none" w:sz="0" w:space="0" w:color="auto"/>
          </w:divBdr>
          <w:divsChild>
            <w:div w:id="468287312">
              <w:marLeft w:val="0"/>
              <w:marRight w:val="0"/>
              <w:marTop w:val="0"/>
              <w:marBottom w:val="0"/>
              <w:divBdr>
                <w:top w:val="none" w:sz="0" w:space="0" w:color="auto"/>
                <w:left w:val="none" w:sz="0" w:space="0" w:color="auto"/>
                <w:bottom w:val="none" w:sz="0" w:space="0" w:color="auto"/>
                <w:right w:val="none" w:sz="0" w:space="0" w:color="auto"/>
              </w:divBdr>
              <w:divsChild>
                <w:div w:id="966623095">
                  <w:marLeft w:val="0"/>
                  <w:marRight w:val="0"/>
                  <w:marTop w:val="0"/>
                  <w:marBottom w:val="0"/>
                  <w:divBdr>
                    <w:top w:val="none" w:sz="0" w:space="0" w:color="auto"/>
                    <w:left w:val="none" w:sz="0" w:space="0" w:color="auto"/>
                    <w:bottom w:val="none" w:sz="0" w:space="0" w:color="auto"/>
                    <w:right w:val="none" w:sz="0" w:space="0" w:color="auto"/>
                  </w:divBdr>
                  <w:divsChild>
                    <w:div w:id="2732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916198">
      <w:bodyDiv w:val="1"/>
      <w:marLeft w:val="0"/>
      <w:marRight w:val="0"/>
      <w:marTop w:val="0"/>
      <w:marBottom w:val="0"/>
      <w:divBdr>
        <w:top w:val="none" w:sz="0" w:space="0" w:color="auto"/>
        <w:left w:val="none" w:sz="0" w:space="0" w:color="auto"/>
        <w:bottom w:val="none" w:sz="0" w:space="0" w:color="auto"/>
        <w:right w:val="none" w:sz="0" w:space="0" w:color="auto"/>
      </w:divBdr>
      <w:divsChild>
        <w:div w:id="86930417">
          <w:marLeft w:val="0"/>
          <w:marRight w:val="0"/>
          <w:marTop w:val="0"/>
          <w:marBottom w:val="0"/>
          <w:divBdr>
            <w:top w:val="none" w:sz="0" w:space="0" w:color="auto"/>
            <w:left w:val="none" w:sz="0" w:space="0" w:color="auto"/>
            <w:bottom w:val="none" w:sz="0" w:space="0" w:color="auto"/>
            <w:right w:val="none" w:sz="0" w:space="0" w:color="auto"/>
          </w:divBdr>
          <w:divsChild>
            <w:div w:id="937910866">
              <w:marLeft w:val="0"/>
              <w:marRight w:val="0"/>
              <w:marTop w:val="0"/>
              <w:marBottom w:val="0"/>
              <w:divBdr>
                <w:top w:val="none" w:sz="0" w:space="0" w:color="auto"/>
                <w:left w:val="none" w:sz="0" w:space="0" w:color="auto"/>
                <w:bottom w:val="none" w:sz="0" w:space="0" w:color="auto"/>
                <w:right w:val="none" w:sz="0" w:space="0" w:color="auto"/>
              </w:divBdr>
              <w:divsChild>
                <w:div w:id="186217615">
                  <w:marLeft w:val="0"/>
                  <w:marRight w:val="0"/>
                  <w:marTop w:val="0"/>
                  <w:marBottom w:val="0"/>
                  <w:divBdr>
                    <w:top w:val="none" w:sz="0" w:space="0" w:color="auto"/>
                    <w:left w:val="none" w:sz="0" w:space="0" w:color="auto"/>
                    <w:bottom w:val="none" w:sz="0" w:space="0" w:color="auto"/>
                    <w:right w:val="none" w:sz="0" w:space="0" w:color="auto"/>
                  </w:divBdr>
                  <w:divsChild>
                    <w:div w:id="2118400651">
                      <w:marLeft w:val="0"/>
                      <w:marRight w:val="0"/>
                      <w:marTop w:val="0"/>
                      <w:marBottom w:val="0"/>
                      <w:divBdr>
                        <w:top w:val="none" w:sz="0" w:space="0" w:color="auto"/>
                        <w:left w:val="none" w:sz="0" w:space="0" w:color="auto"/>
                        <w:bottom w:val="none" w:sz="0" w:space="0" w:color="auto"/>
                        <w:right w:val="none" w:sz="0" w:space="0" w:color="auto"/>
                      </w:divBdr>
                    </w:div>
                  </w:divsChild>
                </w:div>
                <w:div w:id="1507942248">
                  <w:marLeft w:val="0"/>
                  <w:marRight w:val="0"/>
                  <w:marTop w:val="0"/>
                  <w:marBottom w:val="0"/>
                  <w:divBdr>
                    <w:top w:val="none" w:sz="0" w:space="0" w:color="auto"/>
                    <w:left w:val="none" w:sz="0" w:space="0" w:color="auto"/>
                    <w:bottom w:val="none" w:sz="0" w:space="0" w:color="auto"/>
                    <w:right w:val="none" w:sz="0" w:space="0" w:color="auto"/>
                  </w:divBdr>
                  <w:divsChild>
                    <w:div w:id="12828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229028">
      <w:bodyDiv w:val="1"/>
      <w:marLeft w:val="0"/>
      <w:marRight w:val="0"/>
      <w:marTop w:val="0"/>
      <w:marBottom w:val="0"/>
      <w:divBdr>
        <w:top w:val="none" w:sz="0" w:space="0" w:color="auto"/>
        <w:left w:val="none" w:sz="0" w:space="0" w:color="auto"/>
        <w:bottom w:val="none" w:sz="0" w:space="0" w:color="auto"/>
        <w:right w:val="none" w:sz="0" w:space="0" w:color="auto"/>
      </w:divBdr>
      <w:divsChild>
        <w:div w:id="2121484387">
          <w:marLeft w:val="0"/>
          <w:marRight w:val="0"/>
          <w:marTop w:val="0"/>
          <w:marBottom w:val="0"/>
          <w:divBdr>
            <w:top w:val="none" w:sz="0" w:space="0" w:color="auto"/>
            <w:left w:val="none" w:sz="0" w:space="0" w:color="auto"/>
            <w:bottom w:val="none" w:sz="0" w:space="0" w:color="auto"/>
            <w:right w:val="none" w:sz="0" w:space="0" w:color="auto"/>
          </w:divBdr>
          <w:divsChild>
            <w:div w:id="1311638478">
              <w:marLeft w:val="0"/>
              <w:marRight w:val="0"/>
              <w:marTop w:val="0"/>
              <w:marBottom w:val="0"/>
              <w:divBdr>
                <w:top w:val="none" w:sz="0" w:space="0" w:color="auto"/>
                <w:left w:val="none" w:sz="0" w:space="0" w:color="auto"/>
                <w:bottom w:val="none" w:sz="0" w:space="0" w:color="auto"/>
                <w:right w:val="none" w:sz="0" w:space="0" w:color="auto"/>
              </w:divBdr>
              <w:divsChild>
                <w:div w:id="153227424">
                  <w:marLeft w:val="0"/>
                  <w:marRight w:val="0"/>
                  <w:marTop w:val="0"/>
                  <w:marBottom w:val="0"/>
                  <w:divBdr>
                    <w:top w:val="none" w:sz="0" w:space="0" w:color="auto"/>
                    <w:left w:val="none" w:sz="0" w:space="0" w:color="auto"/>
                    <w:bottom w:val="none" w:sz="0" w:space="0" w:color="auto"/>
                    <w:right w:val="none" w:sz="0" w:space="0" w:color="auto"/>
                  </w:divBdr>
                  <w:divsChild>
                    <w:div w:id="1594977014">
                      <w:marLeft w:val="0"/>
                      <w:marRight w:val="0"/>
                      <w:marTop w:val="0"/>
                      <w:marBottom w:val="0"/>
                      <w:divBdr>
                        <w:top w:val="none" w:sz="0" w:space="0" w:color="auto"/>
                        <w:left w:val="none" w:sz="0" w:space="0" w:color="auto"/>
                        <w:bottom w:val="none" w:sz="0" w:space="0" w:color="auto"/>
                        <w:right w:val="none" w:sz="0" w:space="0" w:color="auto"/>
                      </w:divBdr>
                    </w:div>
                  </w:divsChild>
                </w:div>
                <w:div w:id="1242065957">
                  <w:marLeft w:val="0"/>
                  <w:marRight w:val="0"/>
                  <w:marTop w:val="0"/>
                  <w:marBottom w:val="0"/>
                  <w:divBdr>
                    <w:top w:val="none" w:sz="0" w:space="0" w:color="auto"/>
                    <w:left w:val="none" w:sz="0" w:space="0" w:color="auto"/>
                    <w:bottom w:val="none" w:sz="0" w:space="0" w:color="auto"/>
                    <w:right w:val="none" w:sz="0" w:space="0" w:color="auto"/>
                  </w:divBdr>
                  <w:divsChild>
                    <w:div w:id="1503734976">
                      <w:marLeft w:val="0"/>
                      <w:marRight w:val="0"/>
                      <w:marTop w:val="0"/>
                      <w:marBottom w:val="0"/>
                      <w:divBdr>
                        <w:top w:val="none" w:sz="0" w:space="0" w:color="auto"/>
                        <w:left w:val="none" w:sz="0" w:space="0" w:color="auto"/>
                        <w:bottom w:val="none" w:sz="0" w:space="0" w:color="auto"/>
                        <w:right w:val="none" w:sz="0" w:space="0" w:color="auto"/>
                      </w:divBdr>
                    </w:div>
                  </w:divsChild>
                </w:div>
                <w:div w:id="1872376991">
                  <w:marLeft w:val="0"/>
                  <w:marRight w:val="0"/>
                  <w:marTop w:val="0"/>
                  <w:marBottom w:val="0"/>
                  <w:divBdr>
                    <w:top w:val="none" w:sz="0" w:space="0" w:color="auto"/>
                    <w:left w:val="none" w:sz="0" w:space="0" w:color="auto"/>
                    <w:bottom w:val="none" w:sz="0" w:space="0" w:color="auto"/>
                    <w:right w:val="none" w:sz="0" w:space="0" w:color="auto"/>
                  </w:divBdr>
                  <w:divsChild>
                    <w:div w:id="1773043587">
                      <w:marLeft w:val="0"/>
                      <w:marRight w:val="0"/>
                      <w:marTop w:val="0"/>
                      <w:marBottom w:val="0"/>
                      <w:divBdr>
                        <w:top w:val="none" w:sz="0" w:space="0" w:color="auto"/>
                        <w:left w:val="none" w:sz="0" w:space="0" w:color="auto"/>
                        <w:bottom w:val="none" w:sz="0" w:space="0" w:color="auto"/>
                        <w:right w:val="none" w:sz="0" w:space="0" w:color="auto"/>
                      </w:divBdr>
                    </w:div>
                  </w:divsChild>
                </w:div>
                <w:div w:id="2079281944">
                  <w:marLeft w:val="0"/>
                  <w:marRight w:val="0"/>
                  <w:marTop w:val="0"/>
                  <w:marBottom w:val="0"/>
                  <w:divBdr>
                    <w:top w:val="none" w:sz="0" w:space="0" w:color="auto"/>
                    <w:left w:val="none" w:sz="0" w:space="0" w:color="auto"/>
                    <w:bottom w:val="none" w:sz="0" w:space="0" w:color="auto"/>
                    <w:right w:val="none" w:sz="0" w:space="0" w:color="auto"/>
                  </w:divBdr>
                  <w:divsChild>
                    <w:div w:id="1417559978">
                      <w:marLeft w:val="0"/>
                      <w:marRight w:val="0"/>
                      <w:marTop w:val="0"/>
                      <w:marBottom w:val="0"/>
                      <w:divBdr>
                        <w:top w:val="none" w:sz="0" w:space="0" w:color="auto"/>
                        <w:left w:val="none" w:sz="0" w:space="0" w:color="auto"/>
                        <w:bottom w:val="none" w:sz="0" w:space="0" w:color="auto"/>
                        <w:right w:val="none" w:sz="0" w:space="0" w:color="auto"/>
                      </w:divBdr>
                    </w:div>
                  </w:divsChild>
                </w:div>
                <w:div w:id="1656448093">
                  <w:marLeft w:val="0"/>
                  <w:marRight w:val="0"/>
                  <w:marTop w:val="0"/>
                  <w:marBottom w:val="0"/>
                  <w:divBdr>
                    <w:top w:val="none" w:sz="0" w:space="0" w:color="auto"/>
                    <w:left w:val="none" w:sz="0" w:space="0" w:color="auto"/>
                    <w:bottom w:val="none" w:sz="0" w:space="0" w:color="auto"/>
                    <w:right w:val="none" w:sz="0" w:space="0" w:color="auto"/>
                  </w:divBdr>
                  <w:divsChild>
                    <w:div w:id="1318462853">
                      <w:marLeft w:val="0"/>
                      <w:marRight w:val="0"/>
                      <w:marTop w:val="0"/>
                      <w:marBottom w:val="0"/>
                      <w:divBdr>
                        <w:top w:val="none" w:sz="0" w:space="0" w:color="auto"/>
                        <w:left w:val="none" w:sz="0" w:space="0" w:color="auto"/>
                        <w:bottom w:val="none" w:sz="0" w:space="0" w:color="auto"/>
                        <w:right w:val="none" w:sz="0" w:space="0" w:color="auto"/>
                      </w:divBdr>
                    </w:div>
                  </w:divsChild>
                </w:div>
                <w:div w:id="942108218">
                  <w:marLeft w:val="0"/>
                  <w:marRight w:val="0"/>
                  <w:marTop w:val="0"/>
                  <w:marBottom w:val="0"/>
                  <w:divBdr>
                    <w:top w:val="none" w:sz="0" w:space="0" w:color="auto"/>
                    <w:left w:val="none" w:sz="0" w:space="0" w:color="auto"/>
                    <w:bottom w:val="none" w:sz="0" w:space="0" w:color="auto"/>
                    <w:right w:val="none" w:sz="0" w:space="0" w:color="auto"/>
                  </w:divBdr>
                  <w:divsChild>
                    <w:div w:id="19120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5089">
      <w:bodyDiv w:val="1"/>
      <w:marLeft w:val="0"/>
      <w:marRight w:val="0"/>
      <w:marTop w:val="0"/>
      <w:marBottom w:val="0"/>
      <w:divBdr>
        <w:top w:val="none" w:sz="0" w:space="0" w:color="auto"/>
        <w:left w:val="none" w:sz="0" w:space="0" w:color="auto"/>
        <w:bottom w:val="none" w:sz="0" w:space="0" w:color="auto"/>
        <w:right w:val="none" w:sz="0" w:space="0" w:color="auto"/>
      </w:divBdr>
      <w:divsChild>
        <w:div w:id="1604221765">
          <w:marLeft w:val="0"/>
          <w:marRight w:val="0"/>
          <w:marTop w:val="0"/>
          <w:marBottom w:val="0"/>
          <w:divBdr>
            <w:top w:val="none" w:sz="0" w:space="0" w:color="auto"/>
            <w:left w:val="none" w:sz="0" w:space="0" w:color="auto"/>
            <w:bottom w:val="none" w:sz="0" w:space="0" w:color="auto"/>
            <w:right w:val="none" w:sz="0" w:space="0" w:color="auto"/>
          </w:divBdr>
          <w:divsChild>
            <w:div w:id="1288659337">
              <w:marLeft w:val="0"/>
              <w:marRight w:val="0"/>
              <w:marTop w:val="0"/>
              <w:marBottom w:val="0"/>
              <w:divBdr>
                <w:top w:val="none" w:sz="0" w:space="0" w:color="auto"/>
                <w:left w:val="none" w:sz="0" w:space="0" w:color="auto"/>
                <w:bottom w:val="none" w:sz="0" w:space="0" w:color="auto"/>
                <w:right w:val="none" w:sz="0" w:space="0" w:color="auto"/>
              </w:divBdr>
              <w:divsChild>
                <w:div w:id="1066151170">
                  <w:marLeft w:val="0"/>
                  <w:marRight w:val="0"/>
                  <w:marTop w:val="0"/>
                  <w:marBottom w:val="0"/>
                  <w:divBdr>
                    <w:top w:val="none" w:sz="0" w:space="0" w:color="auto"/>
                    <w:left w:val="none" w:sz="0" w:space="0" w:color="auto"/>
                    <w:bottom w:val="none" w:sz="0" w:space="0" w:color="auto"/>
                    <w:right w:val="none" w:sz="0" w:space="0" w:color="auto"/>
                  </w:divBdr>
                  <w:divsChild>
                    <w:div w:id="16590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43291">
      <w:bodyDiv w:val="1"/>
      <w:marLeft w:val="0"/>
      <w:marRight w:val="0"/>
      <w:marTop w:val="0"/>
      <w:marBottom w:val="0"/>
      <w:divBdr>
        <w:top w:val="none" w:sz="0" w:space="0" w:color="auto"/>
        <w:left w:val="none" w:sz="0" w:space="0" w:color="auto"/>
        <w:bottom w:val="none" w:sz="0" w:space="0" w:color="auto"/>
        <w:right w:val="none" w:sz="0" w:space="0" w:color="auto"/>
      </w:divBdr>
      <w:divsChild>
        <w:div w:id="1356806746">
          <w:marLeft w:val="0"/>
          <w:marRight w:val="0"/>
          <w:marTop w:val="0"/>
          <w:marBottom w:val="0"/>
          <w:divBdr>
            <w:top w:val="none" w:sz="0" w:space="0" w:color="auto"/>
            <w:left w:val="none" w:sz="0" w:space="0" w:color="auto"/>
            <w:bottom w:val="none" w:sz="0" w:space="0" w:color="auto"/>
            <w:right w:val="none" w:sz="0" w:space="0" w:color="auto"/>
          </w:divBdr>
          <w:divsChild>
            <w:div w:id="448014730">
              <w:marLeft w:val="0"/>
              <w:marRight w:val="0"/>
              <w:marTop w:val="0"/>
              <w:marBottom w:val="0"/>
              <w:divBdr>
                <w:top w:val="none" w:sz="0" w:space="0" w:color="auto"/>
                <w:left w:val="none" w:sz="0" w:space="0" w:color="auto"/>
                <w:bottom w:val="none" w:sz="0" w:space="0" w:color="auto"/>
                <w:right w:val="none" w:sz="0" w:space="0" w:color="auto"/>
              </w:divBdr>
              <w:divsChild>
                <w:div w:id="1975019424">
                  <w:marLeft w:val="0"/>
                  <w:marRight w:val="0"/>
                  <w:marTop w:val="0"/>
                  <w:marBottom w:val="0"/>
                  <w:divBdr>
                    <w:top w:val="none" w:sz="0" w:space="0" w:color="auto"/>
                    <w:left w:val="none" w:sz="0" w:space="0" w:color="auto"/>
                    <w:bottom w:val="none" w:sz="0" w:space="0" w:color="auto"/>
                    <w:right w:val="none" w:sz="0" w:space="0" w:color="auto"/>
                  </w:divBdr>
                </w:div>
              </w:divsChild>
            </w:div>
            <w:div w:id="1751271733">
              <w:marLeft w:val="0"/>
              <w:marRight w:val="0"/>
              <w:marTop w:val="0"/>
              <w:marBottom w:val="0"/>
              <w:divBdr>
                <w:top w:val="none" w:sz="0" w:space="0" w:color="auto"/>
                <w:left w:val="none" w:sz="0" w:space="0" w:color="auto"/>
                <w:bottom w:val="none" w:sz="0" w:space="0" w:color="auto"/>
                <w:right w:val="none" w:sz="0" w:space="0" w:color="auto"/>
              </w:divBdr>
              <w:divsChild>
                <w:div w:id="645858554">
                  <w:marLeft w:val="0"/>
                  <w:marRight w:val="0"/>
                  <w:marTop w:val="0"/>
                  <w:marBottom w:val="0"/>
                  <w:divBdr>
                    <w:top w:val="none" w:sz="0" w:space="0" w:color="auto"/>
                    <w:left w:val="none" w:sz="0" w:space="0" w:color="auto"/>
                    <w:bottom w:val="none" w:sz="0" w:space="0" w:color="auto"/>
                    <w:right w:val="none" w:sz="0" w:space="0" w:color="auto"/>
                  </w:divBdr>
                </w:div>
              </w:divsChild>
            </w:div>
            <w:div w:id="892931657">
              <w:marLeft w:val="0"/>
              <w:marRight w:val="0"/>
              <w:marTop w:val="0"/>
              <w:marBottom w:val="0"/>
              <w:divBdr>
                <w:top w:val="none" w:sz="0" w:space="0" w:color="auto"/>
                <w:left w:val="none" w:sz="0" w:space="0" w:color="auto"/>
                <w:bottom w:val="none" w:sz="0" w:space="0" w:color="auto"/>
                <w:right w:val="none" w:sz="0" w:space="0" w:color="auto"/>
              </w:divBdr>
              <w:divsChild>
                <w:div w:id="417101563">
                  <w:marLeft w:val="0"/>
                  <w:marRight w:val="0"/>
                  <w:marTop w:val="0"/>
                  <w:marBottom w:val="0"/>
                  <w:divBdr>
                    <w:top w:val="none" w:sz="0" w:space="0" w:color="auto"/>
                    <w:left w:val="none" w:sz="0" w:space="0" w:color="auto"/>
                    <w:bottom w:val="none" w:sz="0" w:space="0" w:color="auto"/>
                    <w:right w:val="none" w:sz="0" w:space="0" w:color="auto"/>
                  </w:divBdr>
                </w:div>
              </w:divsChild>
            </w:div>
            <w:div w:id="2071223081">
              <w:marLeft w:val="0"/>
              <w:marRight w:val="0"/>
              <w:marTop w:val="0"/>
              <w:marBottom w:val="0"/>
              <w:divBdr>
                <w:top w:val="none" w:sz="0" w:space="0" w:color="auto"/>
                <w:left w:val="none" w:sz="0" w:space="0" w:color="auto"/>
                <w:bottom w:val="none" w:sz="0" w:space="0" w:color="auto"/>
                <w:right w:val="none" w:sz="0" w:space="0" w:color="auto"/>
              </w:divBdr>
              <w:divsChild>
                <w:div w:id="250432604">
                  <w:marLeft w:val="0"/>
                  <w:marRight w:val="0"/>
                  <w:marTop w:val="0"/>
                  <w:marBottom w:val="0"/>
                  <w:divBdr>
                    <w:top w:val="none" w:sz="0" w:space="0" w:color="auto"/>
                    <w:left w:val="none" w:sz="0" w:space="0" w:color="auto"/>
                    <w:bottom w:val="none" w:sz="0" w:space="0" w:color="auto"/>
                    <w:right w:val="none" w:sz="0" w:space="0" w:color="auto"/>
                  </w:divBdr>
                </w:div>
              </w:divsChild>
            </w:div>
            <w:div w:id="142964546">
              <w:marLeft w:val="0"/>
              <w:marRight w:val="0"/>
              <w:marTop w:val="0"/>
              <w:marBottom w:val="0"/>
              <w:divBdr>
                <w:top w:val="none" w:sz="0" w:space="0" w:color="auto"/>
                <w:left w:val="none" w:sz="0" w:space="0" w:color="auto"/>
                <w:bottom w:val="none" w:sz="0" w:space="0" w:color="auto"/>
                <w:right w:val="none" w:sz="0" w:space="0" w:color="auto"/>
              </w:divBdr>
              <w:divsChild>
                <w:div w:id="1503810619">
                  <w:marLeft w:val="0"/>
                  <w:marRight w:val="0"/>
                  <w:marTop w:val="0"/>
                  <w:marBottom w:val="0"/>
                  <w:divBdr>
                    <w:top w:val="none" w:sz="0" w:space="0" w:color="auto"/>
                    <w:left w:val="none" w:sz="0" w:space="0" w:color="auto"/>
                    <w:bottom w:val="none" w:sz="0" w:space="0" w:color="auto"/>
                    <w:right w:val="none" w:sz="0" w:space="0" w:color="auto"/>
                  </w:divBdr>
                </w:div>
              </w:divsChild>
            </w:div>
            <w:div w:id="515118792">
              <w:marLeft w:val="0"/>
              <w:marRight w:val="0"/>
              <w:marTop w:val="0"/>
              <w:marBottom w:val="0"/>
              <w:divBdr>
                <w:top w:val="none" w:sz="0" w:space="0" w:color="auto"/>
                <w:left w:val="none" w:sz="0" w:space="0" w:color="auto"/>
                <w:bottom w:val="none" w:sz="0" w:space="0" w:color="auto"/>
                <w:right w:val="none" w:sz="0" w:space="0" w:color="auto"/>
              </w:divBdr>
              <w:divsChild>
                <w:div w:id="1409426946">
                  <w:marLeft w:val="0"/>
                  <w:marRight w:val="0"/>
                  <w:marTop w:val="0"/>
                  <w:marBottom w:val="0"/>
                  <w:divBdr>
                    <w:top w:val="none" w:sz="0" w:space="0" w:color="auto"/>
                    <w:left w:val="none" w:sz="0" w:space="0" w:color="auto"/>
                    <w:bottom w:val="none" w:sz="0" w:space="0" w:color="auto"/>
                    <w:right w:val="none" w:sz="0" w:space="0" w:color="auto"/>
                  </w:divBdr>
                </w:div>
              </w:divsChild>
            </w:div>
            <w:div w:id="1660884016">
              <w:marLeft w:val="0"/>
              <w:marRight w:val="0"/>
              <w:marTop w:val="0"/>
              <w:marBottom w:val="0"/>
              <w:divBdr>
                <w:top w:val="none" w:sz="0" w:space="0" w:color="auto"/>
                <w:left w:val="none" w:sz="0" w:space="0" w:color="auto"/>
                <w:bottom w:val="none" w:sz="0" w:space="0" w:color="auto"/>
                <w:right w:val="none" w:sz="0" w:space="0" w:color="auto"/>
              </w:divBdr>
              <w:divsChild>
                <w:div w:id="243732223">
                  <w:marLeft w:val="0"/>
                  <w:marRight w:val="0"/>
                  <w:marTop w:val="0"/>
                  <w:marBottom w:val="0"/>
                  <w:divBdr>
                    <w:top w:val="none" w:sz="0" w:space="0" w:color="auto"/>
                    <w:left w:val="none" w:sz="0" w:space="0" w:color="auto"/>
                    <w:bottom w:val="none" w:sz="0" w:space="0" w:color="auto"/>
                    <w:right w:val="none" w:sz="0" w:space="0" w:color="auto"/>
                  </w:divBdr>
                </w:div>
              </w:divsChild>
            </w:div>
            <w:div w:id="1537499640">
              <w:marLeft w:val="0"/>
              <w:marRight w:val="0"/>
              <w:marTop w:val="0"/>
              <w:marBottom w:val="0"/>
              <w:divBdr>
                <w:top w:val="none" w:sz="0" w:space="0" w:color="auto"/>
                <w:left w:val="none" w:sz="0" w:space="0" w:color="auto"/>
                <w:bottom w:val="none" w:sz="0" w:space="0" w:color="auto"/>
                <w:right w:val="none" w:sz="0" w:space="0" w:color="auto"/>
              </w:divBdr>
              <w:divsChild>
                <w:div w:id="1996835624">
                  <w:marLeft w:val="0"/>
                  <w:marRight w:val="0"/>
                  <w:marTop w:val="0"/>
                  <w:marBottom w:val="0"/>
                  <w:divBdr>
                    <w:top w:val="none" w:sz="0" w:space="0" w:color="auto"/>
                    <w:left w:val="none" w:sz="0" w:space="0" w:color="auto"/>
                    <w:bottom w:val="none" w:sz="0" w:space="0" w:color="auto"/>
                    <w:right w:val="none" w:sz="0" w:space="0" w:color="auto"/>
                  </w:divBdr>
                </w:div>
              </w:divsChild>
            </w:div>
            <w:div w:id="731579645">
              <w:marLeft w:val="0"/>
              <w:marRight w:val="0"/>
              <w:marTop w:val="0"/>
              <w:marBottom w:val="0"/>
              <w:divBdr>
                <w:top w:val="none" w:sz="0" w:space="0" w:color="auto"/>
                <w:left w:val="none" w:sz="0" w:space="0" w:color="auto"/>
                <w:bottom w:val="none" w:sz="0" w:space="0" w:color="auto"/>
                <w:right w:val="none" w:sz="0" w:space="0" w:color="auto"/>
              </w:divBdr>
              <w:divsChild>
                <w:div w:id="372922742">
                  <w:marLeft w:val="0"/>
                  <w:marRight w:val="0"/>
                  <w:marTop w:val="0"/>
                  <w:marBottom w:val="0"/>
                  <w:divBdr>
                    <w:top w:val="none" w:sz="0" w:space="0" w:color="auto"/>
                    <w:left w:val="none" w:sz="0" w:space="0" w:color="auto"/>
                    <w:bottom w:val="none" w:sz="0" w:space="0" w:color="auto"/>
                    <w:right w:val="none" w:sz="0" w:space="0" w:color="auto"/>
                  </w:divBdr>
                </w:div>
              </w:divsChild>
            </w:div>
            <w:div w:id="1799298032">
              <w:marLeft w:val="0"/>
              <w:marRight w:val="0"/>
              <w:marTop w:val="0"/>
              <w:marBottom w:val="0"/>
              <w:divBdr>
                <w:top w:val="none" w:sz="0" w:space="0" w:color="auto"/>
                <w:left w:val="none" w:sz="0" w:space="0" w:color="auto"/>
                <w:bottom w:val="none" w:sz="0" w:space="0" w:color="auto"/>
                <w:right w:val="none" w:sz="0" w:space="0" w:color="auto"/>
              </w:divBdr>
              <w:divsChild>
                <w:div w:id="15994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76533">
      <w:bodyDiv w:val="1"/>
      <w:marLeft w:val="0"/>
      <w:marRight w:val="0"/>
      <w:marTop w:val="0"/>
      <w:marBottom w:val="0"/>
      <w:divBdr>
        <w:top w:val="none" w:sz="0" w:space="0" w:color="auto"/>
        <w:left w:val="none" w:sz="0" w:space="0" w:color="auto"/>
        <w:bottom w:val="none" w:sz="0" w:space="0" w:color="auto"/>
        <w:right w:val="none" w:sz="0" w:space="0" w:color="auto"/>
      </w:divBdr>
      <w:divsChild>
        <w:div w:id="888692533">
          <w:marLeft w:val="0"/>
          <w:marRight w:val="0"/>
          <w:marTop w:val="0"/>
          <w:marBottom w:val="0"/>
          <w:divBdr>
            <w:top w:val="none" w:sz="0" w:space="0" w:color="auto"/>
            <w:left w:val="none" w:sz="0" w:space="0" w:color="auto"/>
            <w:bottom w:val="none" w:sz="0" w:space="0" w:color="auto"/>
            <w:right w:val="none" w:sz="0" w:space="0" w:color="auto"/>
          </w:divBdr>
          <w:divsChild>
            <w:div w:id="356737913">
              <w:marLeft w:val="0"/>
              <w:marRight w:val="0"/>
              <w:marTop w:val="0"/>
              <w:marBottom w:val="0"/>
              <w:divBdr>
                <w:top w:val="none" w:sz="0" w:space="0" w:color="auto"/>
                <w:left w:val="none" w:sz="0" w:space="0" w:color="auto"/>
                <w:bottom w:val="none" w:sz="0" w:space="0" w:color="auto"/>
                <w:right w:val="none" w:sz="0" w:space="0" w:color="auto"/>
              </w:divBdr>
              <w:divsChild>
                <w:div w:id="1184199459">
                  <w:marLeft w:val="0"/>
                  <w:marRight w:val="0"/>
                  <w:marTop w:val="0"/>
                  <w:marBottom w:val="0"/>
                  <w:divBdr>
                    <w:top w:val="none" w:sz="0" w:space="0" w:color="auto"/>
                    <w:left w:val="none" w:sz="0" w:space="0" w:color="auto"/>
                    <w:bottom w:val="none" w:sz="0" w:space="0" w:color="auto"/>
                    <w:right w:val="none" w:sz="0" w:space="0" w:color="auto"/>
                  </w:divBdr>
                  <w:divsChild>
                    <w:div w:id="1475368064">
                      <w:marLeft w:val="0"/>
                      <w:marRight w:val="0"/>
                      <w:marTop w:val="0"/>
                      <w:marBottom w:val="0"/>
                      <w:divBdr>
                        <w:top w:val="none" w:sz="0" w:space="0" w:color="auto"/>
                        <w:left w:val="none" w:sz="0" w:space="0" w:color="auto"/>
                        <w:bottom w:val="none" w:sz="0" w:space="0" w:color="auto"/>
                        <w:right w:val="none" w:sz="0" w:space="0" w:color="auto"/>
                      </w:divBdr>
                    </w:div>
                  </w:divsChild>
                </w:div>
                <w:div w:id="2133669352">
                  <w:marLeft w:val="0"/>
                  <w:marRight w:val="0"/>
                  <w:marTop w:val="0"/>
                  <w:marBottom w:val="0"/>
                  <w:divBdr>
                    <w:top w:val="none" w:sz="0" w:space="0" w:color="auto"/>
                    <w:left w:val="none" w:sz="0" w:space="0" w:color="auto"/>
                    <w:bottom w:val="none" w:sz="0" w:space="0" w:color="auto"/>
                    <w:right w:val="none" w:sz="0" w:space="0" w:color="auto"/>
                  </w:divBdr>
                  <w:divsChild>
                    <w:div w:id="9040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39139">
      <w:bodyDiv w:val="1"/>
      <w:marLeft w:val="0"/>
      <w:marRight w:val="0"/>
      <w:marTop w:val="0"/>
      <w:marBottom w:val="0"/>
      <w:divBdr>
        <w:top w:val="none" w:sz="0" w:space="0" w:color="auto"/>
        <w:left w:val="none" w:sz="0" w:space="0" w:color="auto"/>
        <w:bottom w:val="none" w:sz="0" w:space="0" w:color="auto"/>
        <w:right w:val="none" w:sz="0" w:space="0" w:color="auto"/>
      </w:divBdr>
      <w:divsChild>
        <w:div w:id="1642033321">
          <w:marLeft w:val="0"/>
          <w:marRight w:val="0"/>
          <w:marTop w:val="0"/>
          <w:marBottom w:val="0"/>
          <w:divBdr>
            <w:top w:val="none" w:sz="0" w:space="0" w:color="auto"/>
            <w:left w:val="none" w:sz="0" w:space="0" w:color="auto"/>
            <w:bottom w:val="none" w:sz="0" w:space="0" w:color="auto"/>
            <w:right w:val="none" w:sz="0" w:space="0" w:color="auto"/>
          </w:divBdr>
          <w:divsChild>
            <w:div w:id="816803016">
              <w:marLeft w:val="0"/>
              <w:marRight w:val="0"/>
              <w:marTop w:val="0"/>
              <w:marBottom w:val="0"/>
              <w:divBdr>
                <w:top w:val="none" w:sz="0" w:space="0" w:color="auto"/>
                <w:left w:val="none" w:sz="0" w:space="0" w:color="auto"/>
                <w:bottom w:val="none" w:sz="0" w:space="0" w:color="auto"/>
                <w:right w:val="none" w:sz="0" w:space="0" w:color="auto"/>
              </w:divBdr>
              <w:divsChild>
                <w:div w:id="229193219">
                  <w:marLeft w:val="0"/>
                  <w:marRight w:val="0"/>
                  <w:marTop w:val="0"/>
                  <w:marBottom w:val="0"/>
                  <w:divBdr>
                    <w:top w:val="none" w:sz="0" w:space="0" w:color="auto"/>
                    <w:left w:val="none" w:sz="0" w:space="0" w:color="auto"/>
                    <w:bottom w:val="none" w:sz="0" w:space="0" w:color="auto"/>
                    <w:right w:val="none" w:sz="0" w:space="0" w:color="auto"/>
                  </w:divBdr>
                  <w:divsChild>
                    <w:div w:id="12539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355831">
      <w:bodyDiv w:val="1"/>
      <w:marLeft w:val="0"/>
      <w:marRight w:val="0"/>
      <w:marTop w:val="0"/>
      <w:marBottom w:val="0"/>
      <w:divBdr>
        <w:top w:val="none" w:sz="0" w:space="0" w:color="auto"/>
        <w:left w:val="none" w:sz="0" w:space="0" w:color="auto"/>
        <w:bottom w:val="none" w:sz="0" w:space="0" w:color="auto"/>
        <w:right w:val="none" w:sz="0" w:space="0" w:color="auto"/>
      </w:divBdr>
      <w:divsChild>
        <w:div w:id="2011328254">
          <w:marLeft w:val="0"/>
          <w:marRight w:val="0"/>
          <w:marTop w:val="0"/>
          <w:marBottom w:val="0"/>
          <w:divBdr>
            <w:top w:val="none" w:sz="0" w:space="0" w:color="auto"/>
            <w:left w:val="none" w:sz="0" w:space="0" w:color="auto"/>
            <w:bottom w:val="none" w:sz="0" w:space="0" w:color="auto"/>
            <w:right w:val="none" w:sz="0" w:space="0" w:color="auto"/>
          </w:divBdr>
          <w:divsChild>
            <w:div w:id="543374183">
              <w:marLeft w:val="0"/>
              <w:marRight w:val="0"/>
              <w:marTop w:val="0"/>
              <w:marBottom w:val="0"/>
              <w:divBdr>
                <w:top w:val="none" w:sz="0" w:space="0" w:color="auto"/>
                <w:left w:val="none" w:sz="0" w:space="0" w:color="auto"/>
                <w:bottom w:val="none" w:sz="0" w:space="0" w:color="auto"/>
                <w:right w:val="none" w:sz="0" w:space="0" w:color="auto"/>
              </w:divBdr>
              <w:divsChild>
                <w:div w:id="1468817844">
                  <w:marLeft w:val="0"/>
                  <w:marRight w:val="0"/>
                  <w:marTop w:val="0"/>
                  <w:marBottom w:val="0"/>
                  <w:divBdr>
                    <w:top w:val="none" w:sz="0" w:space="0" w:color="auto"/>
                    <w:left w:val="none" w:sz="0" w:space="0" w:color="auto"/>
                    <w:bottom w:val="none" w:sz="0" w:space="0" w:color="auto"/>
                    <w:right w:val="none" w:sz="0" w:space="0" w:color="auto"/>
                  </w:divBdr>
                  <w:divsChild>
                    <w:div w:id="352270689">
                      <w:marLeft w:val="0"/>
                      <w:marRight w:val="0"/>
                      <w:marTop w:val="0"/>
                      <w:marBottom w:val="0"/>
                      <w:divBdr>
                        <w:top w:val="none" w:sz="0" w:space="0" w:color="auto"/>
                        <w:left w:val="none" w:sz="0" w:space="0" w:color="auto"/>
                        <w:bottom w:val="none" w:sz="0" w:space="0" w:color="auto"/>
                        <w:right w:val="none" w:sz="0" w:space="0" w:color="auto"/>
                      </w:divBdr>
                    </w:div>
                  </w:divsChild>
                </w:div>
                <w:div w:id="1305894114">
                  <w:marLeft w:val="0"/>
                  <w:marRight w:val="0"/>
                  <w:marTop w:val="0"/>
                  <w:marBottom w:val="0"/>
                  <w:divBdr>
                    <w:top w:val="none" w:sz="0" w:space="0" w:color="auto"/>
                    <w:left w:val="none" w:sz="0" w:space="0" w:color="auto"/>
                    <w:bottom w:val="none" w:sz="0" w:space="0" w:color="auto"/>
                    <w:right w:val="none" w:sz="0" w:space="0" w:color="auto"/>
                  </w:divBdr>
                  <w:divsChild>
                    <w:div w:id="1261140772">
                      <w:marLeft w:val="0"/>
                      <w:marRight w:val="0"/>
                      <w:marTop w:val="0"/>
                      <w:marBottom w:val="0"/>
                      <w:divBdr>
                        <w:top w:val="none" w:sz="0" w:space="0" w:color="auto"/>
                        <w:left w:val="none" w:sz="0" w:space="0" w:color="auto"/>
                        <w:bottom w:val="none" w:sz="0" w:space="0" w:color="auto"/>
                        <w:right w:val="none" w:sz="0" w:space="0" w:color="auto"/>
                      </w:divBdr>
                    </w:div>
                  </w:divsChild>
                </w:div>
                <w:div w:id="440148655">
                  <w:marLeft w:val="0"/>
                  <w:marRight w:val="0"/>
                  <w:marTop w:val="0"/>
                  <w:marBottom w:val="0"/>
                  <w:divBdr>
                    <w:top w:val="none" w:sz="0" w:space="0" w:color="auto"/>
                    <w:left w:val="none" w:sz="0" w:space="0" w:color="auto"/>
                    <w:bottom w:val="none" w:sz="0" w:space="0" w:color="auto"/>
                    <w:right w:val="none" w:sz="0" w:space="0" w:color="auto"/>
                  </w:divBdr>
                  <w:divsChild>
                    <w:div w:id="18326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59158">
      <w:bodyDiv w:val="1"/>
      <w:marLeft w:val="0"/>
      <w:marRight w:val="0"/>
      <w:marTop w:val="0"/>
      <w:marBottom w:val="0"/>
      <w:divBdr>
        <w:top w:val="none" w:sz="0" w:space="0" w:color="auto"/>
        <w:left w:val="none" w:sz="0" w:space="0" w:color="auto"/>
        <w:bottom w:val="none" w:sz="0" w:space="0" w:color="auto"/>
        <w:right w:val="none" w:sz="0" w:space="0" w:color="auto"/>
      </w:divBdr>
      <w:divsChild>
        <w:div w:id="336735256">
          <w:marLeft w:val="0"/>
          <w:marRight w:val="0"/>
          <w:marTop w:val="0"/>
          <w:marBottom w:val="0"/>
          <w:divBdr>
            <w:top w:val="none" w:sz="0" w:space="0" w:color="auto"/>
            <w:left w:val="none" w:sz="0" w:space="0" w:color="auto"/>
            <w:bottom w:val="none" w:sz="0" w:space="0" w:color="auto"/>
            <w:right w:val="none" w:sz="0" w:space="0" w:color="auto"/>
          </w:divBdr>
          <w:divsChild>
            <w:div w:id="16011010">
              <w:marLeft w:val="0"/>
              <w:marRight w:val="0"/>
              <w:marTop w:val="0"/>
              <w:marBottom w:val="0"/>
              <w:divBdr>
                <w:top w:val="none" w:sz="0" w:space="0" w:color="auto"/>
                <w:left w:val="none" w:sz="0" w:space="0" w:color="auto"/>
                <w:bottom w:val="none" w:sz="0" w:space="0" w:color="auto"/>
                <w:right w:val="none" w:sz="0" w:space="0" w:color="auto"/>
              </w:divBdr>
              <w:divsChild>
                <w:div w:id="772165177">
                  <w:marLeft w:val="0"/>
                  <w:marRight w:val="0"/>
                  <w:marTop w:val="0"/>
                  <w:marBottom w:val="0"/>
                  <w:divBdr>
                    <w:top w:val="none" w:sz="0" w:space="0" w:color="auto"/>
                    <w:left w:val="none" w:sz="0" w:space="0" w:color="auto"/>
                    <w:bottom w:val="none" w:sz="0" w:space="0" w:color="auto"/>
                    <w:right w:val="none" w:sz="0" w:space="0" w:color="auto"/>
                  </w:divBdr>
                  <w:divsChild>
                    <w:div w:id="13761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374995">
      <w:bodyDiv w:val="1"/>
      <w:marLeft w:val="0"/>
      <w:marRight w:val="0"/>
      <w:marTop w:val="0"/>
      <w:marBottom w:val="0"/>
      <w:divBdr>
        <w:top w:val="none" w:sz="0" w:space="0" w:color="auto"/>
        <w:left w:val="none" w:sz="0" w:space="0" w:color="auto"/>
        <w:bottom w:val="none" w:sz="0" w:space="0" w:color="auto"/>
        <w:right w:val="none" w:sz="0" w:space="0" w:color="auto"/>
      </w:divBdr>
      <w:divsChild>
        <w:div w:id="1704402551">
          <w:marLeft w:val="0"/>
          <w:marRight w:val="0"/>
          <w:marTop w:val="0"/>
          <w:marBottom w:val="0"/>
          <w:divBdr>
            <w:top w:val="none" w:sz="0" w:space="0" w:color="auto"/>
            <w:left w:val="none" w:sz="0" w:space="0" w:color="auto"/>
            <w:bottom w:val="none" w:sz="0" w:space="0" w:color="auto"/>
            <w:right w:val="none" w:sz="0" w:space="0" w:color="auto"/>
          </w:divBdr>
          <w:divsChild>
            <w:div w:id="652493738">
              <w:marLeft w:val="0"/>
              <w:marRight w:val="0"/>
              <w:marTop w:val="0"/>
              <w:marBottom w:val="0"/>
              <w:divBdr>
                <w:top w:val="none" w:sz="0" w:space="0" w:color="auto"/>
                <w:left w:val="none" w:sz="0" w:space="0" w:color="auto"/>
                <w:bottom w:val="none" w:sz="0" w:space="0" w:color="auto"/>
                <w:right w:val="none" w:sz="0" w:space="0" w:color="auto"/>
              </w:divBdr>
              <w:divsChild>
                <w:div w:id="2078280568">
                  <w:marLeft w:val="0"/>
                  <w:marRight w:val="0"/>
                  <w:marTop w:val="0"/>
                  <w:marBottom w:val="0"/>
                  <w:divBdr>
                    <w:top w:val="none" w:sz="0" w:space="0" w:color="auto"/>
                    <w:left w:val="none" w:sz="0" w:space="0" w:color="auto"/>
                    <w:bottom w:val="none" w:sz="0" w:space="0" w:color="auto"/>
                    <w:right w:val="none" w:sz="0" w:space="0" w:color="auto"/>
                  </w:divBdr>
                  <w:divsChild>
                    <w:div w:id="715470868">
                      <w:marLeft w:val="0"/>
                      <w:marRight w:val="0"/>
                      <w:marTop w:val="0"/>
                      <w:marBottom w:val="0"/>
                      <w:divBdr>
                        <w:top w:val="none" w:sz="0" w:space="0" w:color="auto"/>
                        <w:left w:val="none" w:sz="0" w:space="0" w:color="auto"/>
                        <w:bottom w:val="none" w:sz="0" w:space="0" w:color="auto"/>
                        <w:right w:val="none" w:sz="0" w:space="0" w:color="auto"/>
                      </w:divBdr>
                    </w:div>
                  </w:divsChild>
                </w:div>
                <w:div w:id="278345143">
                  <w:marLeft w:val="0"/>
                  <w:marRight w:val="0"/>
                  <w:marTop w:val="0"/>
                  <w:marBottom w:val="0"/>
                  <w:divBdr>
                    <w:top w:val="none" w:sz="0" w:space="0" w:color="auto"/>
                    <w:left w:val="none" w:sz="0" w:space="0" w:color="auto"/>
                    <w:bottom w:val="none" w:sz="0" w:space="0" w:color="auto"/>
                    <w:right w:val="none" w:sz="0" w:space="0" w:color="auto"/>
                  </w:divBdr>
                  <w:divsChild>
                    <w:div w:id="244580839">
                      <w:marLeft w:val="0"/>
                      <w:marRight w:val="0"/>
                      <w:marTop w:val="0"/>
                      <w:marBottom w:val="0"/>
                      <w:divBdr>
                        <w:top w:val="none" w:sz="0" w:space="0" w:color="auto"/>
                        <w:left w:val="none" w:sz="0" w:space="0" w:color="auto"/>
                        <w:bottom w:val="none" w:sz="0" w:space="0" w:color="auto"/>
                        <w:right w:val="none" w:sz="0" w:space="0" w:color="auto"/>
                      </w:divBdr>
                    </w:div>
                  </w:divsChild>
                </w:div>
                <w:div w:id="470026941">
                  <w:marLeft w:val="0"/>
                  <w:marRight w:val="0"/>
                  <w:marTop w:val="0"/>
                  <w:marBottom w:val="0"/>
                  <w:divBdr>
                    <w:top w:val="none" w:sz="0" w:space="0" w:color="auto"/>
                    <w:left w:val="none" w:sz="0" w:space="0" w:color="auto"/>
                    <w:bottom w:val="none" w:sz="0" w:space="0" w:color="auto"/>
                    <w:right w:val="none" w:sz="0" w:space="0" w:color="auto"/>
                  </w:divBdr>
                  <w:divsChild>
                    <w:div w:id="1009255558">
                      <w:marLeft w:val="0"/>
                      <w:marRight w:val="0"/>
                      <w:marTop w:val="0"/>
                      <w:marBottom w:val="0"/>
                      <w:divBdr>
                        <w:top w:val="none" w:sz="0" w:space="0" w:color="auto"/>
                        <w:left w:val="none" w:sz="0" w:space="0" w:color="auto"/>
                        <w:bottom w:val="none" w:sz="0" w:space="0" w:color="auto"/>
                        <w:right w:val="none" w:sz="0" w:space="0" w:color="auto"/>
                      </w:divBdr>
                    </w:div>
                  </w:divsChild>
                </w:div>
                <w:div w:id="1812020906">
                  <w:marLeft w:val="0"/>
                  <w:marRight w:val="0"/>
                  <w:marTop w:val="0"/>
                  <w:marBottom w:val="0"/>
                  <w:divBdr>
                    <w:top w:val="none" w:sz="0" w:space="0" w:color="auto"/>
                    <w:left w:val="none" w:sz="0" w:space="0" w:color="auto"/>
                    <w:bottom w:val="none" w:sz="0" w:space="0" w:color="auto"/>
                    <w:right w:val="none" w:sz="0" w:space="0" w:color="auto"/>
                  </w:divBdr>
                  <w:divsChild>
                    <w:div w:id="217520259">
                      <w:marLeft w:val="0"/>
                      <w:marRight w:val="0"/>
                      <w:marTop w:val="0"/>
                      <w:marBottom w:val="0"/>
                      <w:divBdr>
                        <w:top w:val="none" w:sz="0" w:space="0" w:color="auto"/>
                        <w:left w:val="none" w:sz="0" w:space="0" w:color="auto"/>
                        <w:bottom w:val="none" w:sz="0" w:space="0" w:color="auto"/>
                        <w:right w:val="none" w:sz="0" w:space="0" w:color="auto"/>
                      </w:divBdr>
                    </w:div>
                  </w:divsChild>
                </w:div>
                <w:div w:id="1089891853">
                  <w:marLeft w:val="0"/>
                  <w:marRight w:val="0"/>
                  <w:marTop w:val="0"/>
                  <w:marBottom w:val="0"/>
                  <w:divBdr>
                    <w:top w:val="none" w:sz="0" w:space="0" w:color="auto"/>
                    <w:left w:val="none" w:sz="0" w:space="0" w:color="auto"/>
                    <w:bottom w:val="none" w:sz="0" w:space="0" w:color="auto"/>
                    <w:right w:val="none" w:sz="0" w:space="0" w:color="auto"/>
                  </w:divBdr>
                  <w:divsChild>
                    <w:div w:id="274606528">
                      <w:marLeft w:val="0"/>
                      <w:marRight w:val="0"/>
                      <w:marTop w:val="0"/>
                      <w:marBottom w:val="0"/>
                      <w:divBdr>
                        <w:top w:val="none" w:sz="0" w:space="0" w:color="auto"/>
                        <w:left w:val="none" w:sz="0" w:space="0" w:color="auto"/>
                        <w:bottom w:val="none" w:sz="0" w:space="0" w:color="auto"/>
                        <w:right w:val="none" w:sz="0" w:space="0" w:color="auto"/>
                      </w:divBdr>
                    </w:div>
                  </w:divsChild>
                </w:div>
                <w:div w:id="442765918">
                  <w:marLeft w:val="0"/>
                  <w:marRight w:val="0"/>
                  <w:marTop w:val="0"/>
                  <w:marBottom w:val="0"/>
                  <w:divBdr>
                    <w:top w:val="none" w:sz="0" w:space="0" w:color="auto"/>
                    <w:left w:val="none" w:sz="0" w:space="0" w:color="auto"/>
                    <w:bottom w:val="none" w:sz="0" w:space="0" w:color="auto"/>
                    <w:right w:val="none" w:sz="0" w:space="0" w:color="auto"/>
                  </w:divBdr>
                  <w:divsChild>
                    <w:div w:id="36321545">
                      <w:marLeft w:val="0"/>
                      <w:marRight w:val="0"/>
                      <w:marTop w:val="0"/>
                      <w:marBottom w:val="0"/>
                      <w:divBdr>
                        <w:top w:val="none" w:sz="0" w:space="0" w:color="auto"/>
                        <w:left w:val="none" w:sz="0" w:space="0" w:color="auto"/>
                        <w:bottom w:val="none" w:sz="0" w:space="0" w:color="auto"/>
                        <w:right w:val="none" w:sz="0" w:space="0" w:color="auto"/>
                      </w:divBdr>
                    </w:div>
                  </w:divsChild>
                </w:div>
                <w:div w:id="584150979">
                  <w:marLeft w:val="0"/>
                  <w:marRight w:val="0"/>
                  <w:marTop w:val="0"/>
                  <w:marBottom w:val="0"/>
                  <w:divBdr>
                    <w:top w:val="none" w:sz="0" w:space="0" w:color="auto"/>
                    <w:left w:val="none" w:sz="0" w:space="0" w:color="auto"/>
                    <w:bottom w:val="none" w:sz="0" w:space="0" w:color="auto"/>
                    <w:right w:val="none" w:sz="0" w:space="0" w:color="auto"/>
                  </w:divBdr>
                  <w:divsChild>
                    <w:div w:id="5607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6781">
      <w:bodyDiv w:val="1"/>
      <w:marLeft w:val="0"/>
      <w:marRight w:val="0"/>
      <w:marTop w:val="0"/>
      <w:marBottom w:val="0"/>
      <w:divBdr>
        <w:top w:val="none" w:sz="0" w:space="0" w:color="auto"/>
        <w:left w:val="none" w:sz="0" w:space="0" w:color="auto"/>
        <w:bottom w:val="none" w:sz="0" w:space="0" w:color="auto"/>
        <w:right w:val="none" w:sz="0" w:space="0" w:color="auto"/>
      </w:divBdr>
      <w:divsChild>
        <w:div w:id="817527972">
          <w:marLeft w:val="0"/>
          <w:marRight w:val="0"/>
          <w:marTop w:val="0"/>
          <w:marBottom w:val="0"/>
          <w:divBdr>
            <w:top w:val="none" w:sz="0" w:space="0" w:color="auto"/>
            <w:left w:val="none" w:sz="0" w:space="0" w:color="auto"/>
            <w:bottom w:val="none" w:sz="0" w:space="0" w:color="auto"/>
            <w:right w:val="none" w:sz="0" w:space="0" w:color="auto"/>
          </w:divBdr>
          <w:divsChild>
            <w:div w:id="1924752479">
              <w:marLeft w:val="0"/>
              <w:marRight w:val="0"/>
              <w:marTop w:val="0"/>
              <w:marBottom w:val="0"/>
              <w:divBdr>
                <w:top w:val="none" w:sz="0" w:space="0" w:color="auto"/>
                <w:left w:val="none" w:sz="0" w:space="0" w:color="auto"/>
                <w:bottom w:val="none" w:sz="0" w:space="0" w:color="auto"/>
                <w:right w:val="none" w:sz="0" w:space="0" w:color="auto"/>
              </w:divBdr>
              <w:divsChild>
                <w:div w:id="2031298646">
                  <w:marLeft w:val="0"/>
                  <w:marRight w:val="0"/>
                  <w:marTop w:val="0"/>
                  <w:marBottom w:val="0"/>
                  <w:divBdr>
                    <w:top w:val="none" w:sz="0" w:space="0" w:color="auto"/>
                    <w:left w:val="none" w:sz="0" w:space="0" w:color="auto"/>
                    <w:bottom w:val="none" w:sz="0" w:space="0" w:color="auto"/>
                    <w:right w:val="none" w:sz="0" w:space="0" w:color="auto"/>
                  </w:divBdr>
                  <w:divsChild>
                    <w:div w:id="6242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4620">
      <w:bodyDiv w:val="1"/>
      <w:marLeft w:val="0"/>
      <w:marRight w:val="0"/>
      <w:marTop w:val="0"/>
      <w:marBottom w:val="0"/>
      <w:divBdr>
        <w:top w:val="none" w:sz="0" w:space="0" w:color="auto"/>
        <w:left w:val="none" w:sz="0" w:space="0" w:color="auto"/>
        <w:bottom w:val="none" w:sz="0" w:space="0" w:color="auto"/>
        <w:right w:val="none" w:sz="0" w:space="0" w:color="auto"/>
      </w:divBdr>
      <w:divsChild>
        <w:div w:id="1304653257">
          <w:marLeft w:val="0"/>
          <w:marRight w:val="0"/>
          <w:marTop w:val="0"/>
          <w:marBottom w:val="0"/>
          <w:divBdr>
            <w:top w:val="none" w:sz="0" w:space="0" w:color="auto"/>
            <w:left w:val="none" w:sz="0" w:space="0" w:color="auto"/>
            <w:bottom w:val="none" w:sz="0" w:space="0" w:color="auto"/>
            <w:right w:val="none" w:sz="0" w:space="0" w:color="auto"/>
          </w:divBdr>
          <w:divsChild>
            <w:div w:id="1148668338">
              <w:marLeft w:val="0"/>
              <w:marRight w:val="0"/>
              <w:marTop w:val="0"/>
              <w:marBottom w:val="0"/>
              <w:divBdr>
                <w:top w:val="none" w:sz="0" w:space="0" w:color="auto"/>
                <w:left w:val="none" w:sz="0" w:space="0" w:color="auto"/>
                <w:bottom w:val="none" w:sz="0" w:space="0" w:color="auto"/>
                <w:right w:val="none" w:sz="0" w:space="0" w:color="auto"/>
              </w:divBdr>
              <w:divsChild>
                <w:div w:id="775833313">
                  <w:marLeft w:val="0"/>
                  <w:marRight w:val="0"/>
                  <w:marTop w:val="0"/>
                  <w:marBottom w:val="0"/>
                  <w:divBdr>
                    <w:top w:val="none" w:sz="0" w:space="0" w:color="auto"/>
                    <w:left w:val="none" w:sz="0" w:space="0" w:color="auto"/>
                    <w:bottom w:val="none" w:sz="0" w:space="0" w:color="auto"/>
                    <w:right w:val="none" w:sz="0" w:space="0" w:color="auto"/>
                  </w:divBdr>
                  <w:divsChild>
                    <w:div w:id="1135102138">
                      <w:marLeft w:val="0"/>
                      <w:marRight w:val="0"/>
                      <w:marTop w:val="0"/>
                      <w:marBottom w:val="0"/>
                      <w:divBdr>
                        <w:top w:val="none" w:sz="0" w:space="0" w:color="auto"/>
                        <w:left w:val="none" w:sz="0" w:space="0" w:color="auto"/>
                        <w:bottom w:val="none" w:sz="0" w:space="0" w:color="auto"/>
                        <w:right w:val="none" w:sz="0" w:space="0" w:color="auto"/>
                      </w:divBdr>
                    </w:div>
                  </w:divsChild>
                </w:div>
                <w:div w:id="1397515020">
                  <w:marLeft w:val="0"/>
                  <w:marRight w:val="0"/>
                  <w:marTop w:val="0"/>
                  <w:marBottom w:val="0"/>
                  <w:divBdr>
                    <w:top w:val="none" w:sz="0" w:space="0" w:color="auto"/>
                    <w:left w:val="none" w:sz="0" w:space="0" w:color="auto"/>
                    <w:bottom w:val="none" w:sz="0" w:space="0" w:color="auto"/>
                    <w:right w:val="none" w:sz="0" w:space="0" w:color="auto"/>
                  </w:divBdr>
                  <w:divsChild>
                    <w:div w:id="976570986">
                      <w:marLeft w:val="0"/>
                      <w:marRight w:val="0"/>
                      <w:marTop w:val="0"/>
                      <w:marBottom w:val="0"/>
                      <w:divBdr>
                        <w:top w:val="none" w:sz="0" w:space="0" w:color="auto"/>
                        <w:left w:val="none" w:sz="0" w:space="0" w:color="auto"/>
                        <w:bottom w:val="none" w:sz="0" w:space="0" w:color="auto"/>
                        <w:right w:val="none" w:sz="0" w:space="0" w:color="auto"/>
                      </w:divBdr>
                    </w:div>
                  </w:divsChild>
                </w:div>
                <w:div w:id="1137912848">
                  <w:marLeft w:val="0"/>
                  <w:marRight w:val="0"/>
                  <w:marTop w:val="0"/>
                  <w:marBottom w:val="0"/>
                  <w:divBdr>
                    <w:top w:val="none" w:sz="0" w:space="0" w:color="auto"/>
                    <w:left w:val="none" w:sz="0" w:space="0" w:color="auto"/>
                    <w:bottom w:val="none" w:sz="0" w:space="0" w:color="auto"/>
                    <w:right w:val="none" w:sz="0" w:space="0" w:color="auto"/>
                  </w:divBdr>
                  <w:divsChild>
                    <w:div w:id="1744986431">
                      <w:marLeft w:val="0"/>
                      <w:marRight w:val="0"/>
                      <w:marTop w:val="0"/>
                      <w:marBottom w:val="0"/>
                      <w:divBdr>
                        <w:top w:val="none" w:sz="0" w:space="0" w:color="auto"/>
                        <w:left w:val="none" w:sz="0" w:space="0" w:color="auto"/>
                        <w:bottom w:val="none" w:sz="0" w:space="0" w:color="auto"/>
                        <w:right w:val="none" w:sz="0" w:space="0" w:color="auto"/>
                      </w:divBdr>
                    </w:div>
                  </w:divsChild>
                </w:div>
                <w:div w:id="1452243324">
                  <w:marLeft w:val="0"/>
                  <w:marRight w:val="0"/>
                  <w:marTop w:val="0"/>
                  <w:marBottom w:val="0"/>
                  <w:divBdr>
                    <w:top w:val="none" w:sz="0" w:space="0" w:color="auto"/>
                    <w:left w:val="none" w:sz="0" w:space="0" w:color="auto"/>
                    <w:bottom w:val="none" w:sz="0" w:space="0" w:color="auto"/>
                    <w:right w:val="none" w:sz="0" w:space="0" w:color="auto"/>
                  </w:divBdr>
                  <w:divsChild>
                    <w:div w:id="1908035395">
                      <w:marLeft w:val="0"/>
                      <w:marRight w:val="0"/>
                      <w:marTop w:val="0"/>
                      <w:marBottom w:val="0"/>
                      <w:divBdr>
                        <w:top w:val="none" w:sz="0" w:space="0" w:color="auto"/>
                        <w:left w:val="none" w:sz="0" w:space="0" w:color="auto"/>
                        <w:bottom w:val="none" w:sz="0" w:space="0" w:color="auto"/>
                        <w:right w:val="none" w:sz="0" w:space="0" w:color="auto"/>
                      </w:divBdr>
                    </w:div>
                  </w:divsChild>
                </w:div>
                <w:div w:id="1358197838">
                  <w:marLeft w:val="0"/>
                  <w:marRight w:val="0"/>
                  <w:marTop w:val="0"/>
                  <w:marBottom w:val="0"/>
                  <w:divBdr>
                    <w:top w:val="none" w:sz="0" w:space="0" w:color="auto"/>
                    <w:left w:val="none" w:sz="0" w:space="0" w:color="auto"/>
                    <w:bottom w:val="none" w:sz="0" w:space="0" w:color="auto"/>
                    <w:right w:val="none" w:sz="0" w:space="0" w:color="auto"/>
                  </w:divBdr>
                  <w:divsChild>
                    <w:div w:id="836916599">
                      <w:marLeft w:val="0"/>
                      <w:marRight w:val="0"/>
                      <w:marTop w:val="0"/>
                      <w:marBottom w:val="0"/>
                      <w:divBdr>
                        <w:top w:val="none" w:sz="0" w:space="0" w:color="auto"/>
                        <w:left w:val="none" w:sz="0" w:space="0" w:color="auto"/>
                        <w:bottom w:val="none" w:sz="0" w:space="0" w:color="auto"/>
                        <w:right w:val="none" w:sz="0" w:space="0" w:color="auto"/>
                      </w:divBdr>
                    </w:div>
                  </w:divsChild>
                </w:div>
                <w:div w:id="641885126">
                  <w:marLeft w:val="0"/>
                  <w:marRight w:val="0"/>
                  <w:marTop w:val="0"/>
                  <w:marBottom w:val="0"/>
                  <w:divBdr>
                    <w:top w:val="none" w:sz="0" w:space="0" w:color="auto"/>
                    <w:left w:val="none" w:sz="0" w:space="0" w:color="auto"/>
                    <w:bottom w:val="none" w:sz="0" w:space="0" w:color="auto"/>
                    <w:right w:val="none" w:sz="0" w:space="0" w:color="auto"/>
                  </w:divBdr>
                  <w:divsChild>
                    <w:div w:id="21418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14907">
      <w:bodyDiv w:val="1"/>
      <w:marLeft w:val="0"/>
      <w:marRight w:val="0"/>
      <w:marTop w:val="0"/>
      <w:marBottom w:val="0"/>
      <w:divBdr>
        <w:top w:val="none" w:sz="0" w:space="0" w:color="auto"/>
        <w:left w:val="none" w:sz="0" w:space="0" w:color="auto"/>
        <w:bottom w:val="none" w:sz="0" w:space="0" w:color="auto"/>
        <w:right w:val="none" w:sz="0" w:space="0" w:color="auto"/>
      </w:divBdr>
      <w:divsChild>
        <w:div w:id="1981838173">
          <w:marLeft w:val="0"/>
          <w:marRight w:val="0"/>
          <w:marTop w:val="0"/>
          <w:marBottom w:val="0"/>
          <w:divBdr>
            <w:top w:val="none" w:sz="0" w:space="0" w:color="auto"/>
            <w:left w:val="none" w:sz="0" w:space="0" w:color="auto"/>
            <w:bottom w:val="none" w:sz="0" w:space="0" w:color="auto"/>
            <w:right w:val="none" w:sz="0" w:space="0" w:color="auto"/>
          </w:divBdr>
          <w:divsChild>
            <w:div w:id="1706632521">
              <w:marLeft w:val="0"/>
              <w:marRight w:val="0"/>
              <w:marTop w:val="0"/>
              <w:marBottom w:val="0"/>
              <w:divBdr>
                <w:top w:val="none" w:sz="0" w:space="0" w:color="auto"/>
                <w:left w:val="none" w:sz="0" w:space="0" w:color="auto"/>
                <w:bottom w:val="none" w:sz="0" w:space="0" w:color="auto"/>
                <w:right w:val="none" w:sz="0" w:space="0" w:color="auto"/>
              </w:divBdr>
              <w:divsChild>
                <w:div w:id="257298605">
                  <w:marLeft w:val="0"/>
                  <w:marRight w:val="0"/>
                  <w:marTop w:val="0"/>
                  <w:marBottom w:val="0"/>
                  <w:divBdr>
                    <w:top w:val="none" w:sz="0" w:space="0" w:color="auto"/>
                    <w:left w:val="none" w:sz="0" w:space="0" w:color="auto"/>
                    <w:bottom w:val="none" w:sz="0" w:space="0" w:color="auto"/>
                    <w:right w:val="none" w:sz="0" w:space="0" w:color="auto"/>
                  </w:divBdr>
                  <w:divsChild>
                    <w:div w:id="1536850239">
                      <w:marLeft w:val="0"/>
                      <w:marRight w:val="0"/>
                      <w:marTop w:val="0"/>
                      <w:marBottom w:val="0"/>
                      <w:divBdr>
                        <w:top w:val="none" w:sz="0" w:space="0" w:color="auto"/>
                        <w:left w:val="none" w:sz="0" w:space="0" w:color="auto"/>
                        <w:bottom w:val="none" w:sz="0" w:space="0" w:color="auto"/>
                        <w:right w:val="none" w:sz="0" w:space="0" w:color="auto"/>
                      </w:divBdr>
                    </w:div>
                  </w:divsChild>
                </w:div>
                <w:div w:id="940911970">
                  <w:marLeft w:val="0"/>
                  <w:marRight w:val="0"/>
                  <w:marTop w:val="0"/>
                  <w:marBottom w:val="0"/>
                  <w:divBdr>
                    <w:top w:val="none" w:sz="0" w:space="0" w:color="auto"/>
                    <w:left w:val="none" w:sz="0" w:space="0" w:color="auto"/>
                    <w:bottom w:val="none" w:sz="0" w:space="0" w:color="auto"/>
                    <w:right w:val="none" w:sz="0" w:space="0" w:color="auto"/>
                  </w:divBdr>
                  <w:divsChild>
                    <w:div w:id="1189683944">
                      <w:marLeft w:val="0"/>
                      <w:marRight w:val="0"/>
                      <w:marTop w:val="0"/>
                      <w:marBottom w:val="0"/>
                      <w:divBdr>
                        <w:top w:val="none" w:sz="0" w:space="0" w:color="auto"/>
                        <w:left w:val="none" w:sz="0" w:space="0" w:color="auto"/>
                        <w:bottom w:val="none" w:sz="0" w:space="0" w:color="auto"/>
                        <w:right w:val="none" w:sz="0" w:space="0" w:color="auto"/>
                      </w:divBdr>
                    </w:div>
                  </w:divsChild>
                </w:div>
                <w:div w:id="202334022">
                  <w:marLeft w:val="0"/>
                  <w:marRight w:val="0"/>
                  <w:marTop w:val="0"/>
                  <w:marBottom w:val="0"/>
                  <w:divBdr>
                    <w:top w:val="none" w:sz="0" w:space="0" w:color="auto"/>
                    <w:left w:val="none" w:sz="0" w:space="0" w:color="auto"/>
                    <w:bottom w:val="none" w:sz="0" w:space="0" w:color="auto"/>
                    <w:right w:val="none" w:sz="0" w:space="0" w:color="auto"/>
                  </w:divBdr>
                  <w:divsChild>
                    <w:div w:id="517625002">
                      <w:marLeft w:val="0"/>
                      <w:marRight w:val="0"/>
                      <w:marTop w:val="0"/>
                      <w:marBottom w:val="0"/>
                      <w:divBdr>
                        <w:top w:val="none" w:sz="0" w:space="0" w:color="auto"/>
                        <w:left w:val="none" w:sz="0" w:space="0" w:color="auto"/>
                        <w:bottom w:val="none" w:sz="0" w:space="0" w:color="auto"/>
                        <w:right w:val="none" w:sz="0" w:space="0" w:color="auto"/>
                      </w:divBdr>
                    </w:div>
                  </w:divsChild>
                </w:div>
                <w:div w:id="3092533">
                  <w:marLeft w:val="0"/>
                  <w:marRight w:val="0"/>
                  <w:marTop w:val="0"/>
                  <w:marBottom w:val="0"/>
                  <w:divBdr>
                    <w:top w:val="none" w:sz="0" w:space="0" w:color="auto"/>
                    <w:left w:val="none" w:sz="0" w:space="0" w:color="auto"/>
                    <w:bottom w:val="none" w:sz="0" w:space="0" w:color="auto"/>
                    <w:right w:val="none" w:sz="0" w:space="0" w:color="auto"/>
                  </w:divBdr>
                  <w:divsChild>
                    <w:div w:id="3337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17540">
      <w:bodyDiv w:val="1"/>
      <w:marLeft w:val="0"/>
      <w:marRight w:val="0"/>
      <w:marTop w:val="0"/>
      <w:marBottom w:val="0"/>
      <w:divBdr>
        <w:top w:val="none" w:sz="0" w:space="0" w:color="auto"/>
        <w:left w:val="none" w:sz="0" w:space="0" w:color="auto"/>
        <w:bottom w:val="none" w:sz="0" w:space="0" w:color="auto"/>
        <w:right w:val="none" w:sz="0" w:space="0" w:color="auto"/>
      </w:divBdr>
      <w:divsChild>
        <w:div w:id="1986666748">
          <w:marLeft w:val="0"/>
          <w:marRight w:val="0"/>
          <w:marTop w:val="0"/>
          <w:marBottom w:val="0"/>
          <w:divBdr>
            <w:top w:val="none" w:sz="0" w:space="0" w:color="auto"/>
            <w:left w:val="none" w:sz="0" w:space="0" w:color="auto"/>
            <w:bottom w:val="none" w:sz="0" w:space="0" w:color="auto"/>
            <w:right w:val="none" w:sz="0" w:space="0" w:color="auto"/>
          </w:divBdr>
          <w:divsChild>
            <w:div w:id="1275091821">
              <w:marLeft w:val="0"/>
              <w:marRight w:val="0"/>
              <w:marTop w:val="0"/>
              <w:marBottom w:val="0"/>
              <w:divBdr>
                <w:top w:val="none" w:sz="0" w:space="0" w:color="auto"/>
                <w:left w:val="none" w:sz="0" w:space="0" w:color="auto"/>
                <w:bottom w:val="none" w:sz="0" w:space="0" w:color="auto"/>
                <w:right w:val="none" w:sz="0" w:space="0" w:color="auto"/>
              </w:divBdr>
              <w:divsChild>
                <w:div w:id="1279877706">
                  <w:marLeft w:val="0"/>
                  <w:marRight w:val="0"/>
                  <w:marTop w:val="0"/>
                  <w:marBottom w:val="0"/>
                  <w:divBdr>
                    <w:top w:val="none" w:sz="0" w:space="0" w:color="auto"/>
                    <w:left w:val="none" w:sz="0" w:space="0" w:color="auto"/>
                    <w:bottom w:val="none" w:sz="0" w:space="0" w:color="auto"/>
                    <w:right w:val="none" w:sz="0" w:space="0" w:color="auto"/>
                  </w:divBdr>
                  <w:divsChild>
                    <w:div w:id="928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3626">
      <w:bodyDiv w:val="1"/>
      <w:marLeft w:val="0"/>
      <w:marRight w:val="0"/>
      <w:marTop w:val="0"/>
      <w:marBottom w:val="0"/>
      <w:divBdr>
        <w:top w:val="none" w:sz="0" w:space="0" w:color="auto"/>
        <w:left w:val="none" w:sz="0" w:space="0" w:color="auto"/>
        <w:bottom w:val="none" w:sz="0" w:space="0" w:color="auto"/>
        <w:right w:val="none" w:sz="0" w:space="0" w:color="auto"/>
      </w:divBdr>
      <w:divsChild>
        <w:div w:id="1794865981">
          <w:marLeft w:val="0"/>
          <w:marRight w:val="0"/>
          <w:marTop w:val="0"/>
          <w:marBottom w:val="0"/>
          <w:divBdr>
            <w:top w:val="none" w:sz="0" w:space="0" w:color="auto"/>
            <w:left w:val="none" w:sz="0" w:space="0" w:color="auto"/>
            <w:bottom w:val="none" w:sz="0" w:space="0" w:color="auto"/>
            <w:right w:val="none" w:sz="0" w:space="0" w:color="auto"/>
          </w:divBdr>
          <w:divsChild>
            <w:div w:id="1229269401">
              <w:marLeft w:val="0"/>
              <w:marRight w:val="0"/>
              <w:marTop w:val="0"/>
              <w:marBottom w:val="0"/>
              <w:divBdr>
                <w:top w:val="none" w:sz="0" w:space="0" w:color="auto"/>
                <w:left w:val="none" w:sz="0" w:space="0" w:color="auto"/>
                <w:bottom w:val="none" w:sz="0" w:space="0" w:color="auto"/>
                <w:right w:val="none" w:sz="0" w:space="0" w:color="auto"/>
              </w:divBdr>
              <w:divsChild>
                <w:div w:id="1782676571">
                  <w:marLeft w:val="0"/>
                  <w:marRight w:val="0"/>
                  <w:marTop w:val="0"/>
                  <w:marBottom w:val="0"/>
                  <w:divBdr>
                    <w:top w:val="none" w:sz="0" w:space="0" w:color="auto"/>
                    <w:left w:val="none" w:sz="0" w:space="0" w:color="auto"/>
                    <w:bottom w:val="none" w:sz="0" w:space="0" w:color="auto"/>
                    <w:right w:val="none" w:sz="0" w:space="0" w:color="auto"/>
                  </w:divBdr>
                  <w:divsChild>
                    <w:div w:id="12277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3F59C69A2791409237458F6A5827C4" ma:contentTypeVersion="17" ma:contentTypeDescription="Create a new document." ma:contentTypeScope="" ma:versionID="5559be97a8dc8573287a84200e9f72de">
  <xsd:schema xmlns:xsd="http://www.w3.org/2001/XMLSchema" xmlns:xs="http://www.w3.org/2001/XMLSchema" xmlns:p="http://schemas.microsoft.com/office/2006/metadata/properties" xmlns:ns2="5ee05771-c628-4e11-81c0-8f07812f0a2a" xmlns:ns3="364d6501-d40c-4d8d-8ef5-4bbab24f64de" targetNamespace="http://schemas.microsoft.com/office/2006/metadata/properties" ma:root="true" ma:fieldsID="0b53a95a8480b30420bd48d6201f4fda" ns2:_="" ns3:_="">
    <xsd:import namespace="5ee05771-c628-4e11-81c0-8f07812f0a2a"/>
    <xsd:import namespace="364d6501-d40c-4d8d-8ef5-4bbab24f64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05771-c628-4e11-81c0-8f07812f0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5c6e2-430f-42c3-9594-6bd888b3ea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d6501-d40c-4d8d-8ef5-4bbab24f6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8f74ce-1736-49e5-8619-a40c6addedb3}" ma:internalName="TaxCatchAll" ma:showField="CatchAllData" ma:web="364d6501-d40c-4d8d-8ef5-4bbab24f64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e05771-c628-4e11-81c0-8f07812f0a2a">
      <Terms xmlns="http://schemas.microsoft.com/office/infopath/2007/PartnerControls"/>
    </lcf76f155ced4ddcb4097134ff3c332f>
    <TaxCatchAll xmlns="364d6501-d40c-4d8d-8ef5-4bbab24f64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ACE16-D438-4723-BCA2-BB71B78B1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05771-c628-4e11-81c0-8f07812f0a2a"/>
    <ds:schemaRef ds:uri="364d6501-d40c-4d8d-8ef5-4bbab24f6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2DD62-8634-486A-AF19-138B8F91017E}">
  <ds:schemaRefs>
    <ds:schemaRef ds:uri="http://schemas.microsoft.com/office/2006/metadata/properties"/>
    <ds:schemaRef ds:uri="http://schemas.microsoft.com/office/infopath/2007/PartnerControls"/>
    <ds:schemaRef ds:uri="5ee05771-c628-4e11-81c0-8f07812f0a2a"/>
    <ds:schemaRef ds:uri="364d6501-d40c-4d8d-8ef5-4bbab24f64de"/>
  </ds:schemaRefs>
</ds:datastoreItem>
</file>

<file path=customXml/itemProps3.xml><?xml version="1.0" encoding="utf-8"?>
<ds:datastoreItem xmlns:ds="http://schemas.openxmlformats.org/officeDocument/2006/customXml" ds:itemID="{8B41DA36-487F-4D72-A0FB-F90818D10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McRae</dc:creator>
  <cp:keywords/>
  <dc:description/>
  <cp:lastModifiedBy>competitions officer</cp:lastModifiedBy>
  <cp:revision>4</cp:revision>
  <dcterms:created xsi:type="dcterms:W3CDTF">2025-02-04T04:48:00Z</dcterms:created>
  <dcterms:modified xsi:type="dcterms:W3CDTF">2025-02-04T04:52:00Z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0x0101004A3F59C69A2791409237458F6A5827C4</vt:lpwstr>
  </property>
</Properties>
</file>